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5ABD39" w14:textId="4E04B321" w:rsidR="003C25AF" w:rsidRPr="00AE4F92" w:rsidRDefault="003C25AF" w:rsidP="003C25AF">
      <w:pPr>
        <w:keepNext/>
        <w:keepLines/>
        <w:suppressAutoHyphens/>
        <w:ind w:left="1247"/>
        <w:rPr>
          <w:rFonts w:eastAsia="Calibri"/>
          <w:b/>
          <w:sz w:val="28"/>
          <w:szCs w:val="28"/>
        </w:rPr>
      </w:pPr>
      <w:bookmarkStart w:id="0" w:name="_Hlk106798676"/>
      <w:r w:rsidRPr="00AE4F92">
        <w:rPr>
          <w:rFonts w:eastAsia="Calibri"/>
          <w:b/>
          <w:bCs/>
          <w:sz w:val="28"/>
          <w:szCs w:val="28"/>
        </w:rPr>
        <w:t>БК-15/20: Национальное законодательство, уведомления, обеспечение соблюдения Конвенции и усилия по борьбе с незаконным оборотом</w:t>
      </w:r>
      <w:bookmarkStart w:id="1" w:name="_Hlk106798661"/>
      <w:bookmarkEnd w:id="1"/>
    </w:p>
    <w:bookmarkEnd w:id="0"/>
    <w:p w14:paraId="5B1A26F2" w14:textId="77777777" w:rsidR="003C25AF" w:rsidRPr="00AE4F92" w:rsidRDefault="003C25AF" w:rsidP="003C25AF">
      <w:pPr>
        <w:ind w:left="1247" w:firstLine="624"/>
        <w:rPr>
          <w:i/>
          <w:iCs/>
        </w:rPr>
      </w:pPr>
      <w:r w:rsidRPr="00AE4F92">
        <w:rPr>
          <w:rFonts w:eastAsia="Calibri"/>
          <w:i/>
          <w:iCs/>
        </w:rPr>
        <w:t>Конференция Сторон,</w:t>
      </w:r>
      <w:r w:rsidRPr="00AE4F92">
        <w:rPr>
          <w:rFonts w:eastAsia="Calibri"/>
        </w:rPr>
        <w:t xml:space="preserve"> </w:t>
      </w:r>
    </w:p>
    <w:p w14:paraId="1554F9B1" w14:textId="77777777" w:rsidR="003C25AF" w:rsidRPr="00AE4F92" w:rsidRDefault="003C25AF" w:rsidP="003C25AF">
      <w:pPr>
        <w:ind w:left="1247" w:firstLine="624"/>
      </w:pPr>
      <w:r w:rsidRPr="00AE4F92">
        <w:rPr>
          <w:rFonts w:eastAsia="Calibri"/>
          <w:i/>
          <w:iCs/>
        </w:rPr>
        <w:t xml:space="preserve">ссылаясь </w:t>
      </w:r>
      <w:r w:rsidRPr="00AE4F92">
        <w:rPr>
          <w:rFonts w:eastAsia="Calibri"/>
        </w:rPr>
        <w:t>на свое решение БК-15/27 о синергии в деле предотвращения и пресечения незаконного оборота опасных химических веществ и отходов и торговли ими,</w:t>
      </w:r>
    </w:p>
    <w:p w14:paraId="77FBC4BA" w14:textId="77777777" w:rsidR="003C25AF" w:rsidRPr="00AE4F92" w:rsidRDefault="003C25AF" w:rsidP="003C25AF">
      <w:pPr>
        <w:numPr>
          <w:ilvl w:val="6"/>
          <w:numId w:val="44"/>
        </w:numPr>
        <w:ind w:left="1247" w:firstLine="624"/>
      </w:pPr>
      <w:r w:rsidRPr="00AE4F92">
        <w:rPr>
          <w:rFonts w:eastAsia="Calibri"/>
          <w:i/>
          <w:iCs/>
        </w:rPr>
        <w:t xml:space="preserve">призывает </w:t>
      </w:r>
      <w:r w:rsidRPr="00AE4F92">
        <w:rPr>
          <w:rFonts w:eastAsia="Calibri"/>
        </w:rPr>
        <w:t xml:space="preserve">секретариат продолжать развивать свои мероприятия в области осуществления и обеспечения соблюдения в целях оказания поддержки Сторонам; </w:t>
      </w:r>
    </w:p>
    <w:p w14:paraId="10B71413" w14:textId="77777777" w:rsidR="003C25AF" w:rsidRPr="00AE4F92" w:rsidRDefault="003C25AF" w:rsidP="003C25AF">
      <w:pPr>
        <w:numPr>
          <w:ilvl w:val="6"/>
          <w:numId w:val="44"/>
        </w:numPr>
        <w:ind w:left="1247" w:firstLine="624"/>
      </w:pPr>
      <w:r w:rsidRPr="00AE4F92">
        <w:rPr>
          <w:rFonts w:eastAsia="Calibri"/>
          <w:i/>
          <w:iCs/>
        </w:rPr>
        <w:t xml:space="preserve">предлагает </w:t>
      </w:r>
      <w:r w:rsidRPr="00AE4F92">
        <w:rPr>
          <w:rFonts w:eastAsia="Calibri"/>
        </w:rPr>
        <w:t xml:space="preserve">правоприменительным организациям и сетям продолжать активное участие в деле предупреждения и пресечения незаконного оборота опасных отходов и других отходов и взаимодействие с секретариатом в рамках мероприятий, направленных на оказание Сторонам содействия в предупреждении и пресечении незаконного оборота; </w:t>
      </w:r>
    </w:p>
    <w:p w14:paraId="5A89E428" w14:textId="77777777" w:rsidR="003C25AF" w:rsidRPr="00AE4F92" w:rsidRDefault="003C25AF" w:rsidP="003C25AF">
      <w:pPr>
        <w:numPr>
          <w:ilvl w:val="6"/>
          <w:numId w:val="44"/>
        </w:numPr>
        <w:ind w:left="1247" w:firstLine="624"/>
      </w:pPr>
      <w:bookmarkStart w:id="2" w:name="_Hlk106798758"/>
      <w:r w:rsidRPr="00AE4F92">
        <w:rPr>
          <w:rFonts w:eastAsia="Calibri"/>
          <w:i/>
          <w:iCs/>
        </w:rPr>
        <w:t>напоминает</w:t>
      </w:r>
      <w:r w:rsidRPr="00AE4F92">
        <w:rPr>
          <w:rFonts w:eastAsia="Calibri"/>
        </w:rPr>
        <w:t xml:space="preserve"> Сторонам о необходимости выполнять их обязательства, предусмотренные пунктом 4 статьи 4 и пунктом 5 статьи 9 Конвенции, в том числе путем актуализации или разработки строгого законодательства по вопросам контроля за трансграничной перевозкой опасных отходов, а также путем включения в их национальное законодательство соответствующих санкций или штрафов за незаконный оборот опасных отходов и других отходов; </w:t>
      </w:r>
    </w:p>
    <w:p w14:paraId="7702C8C4" w14:textId="77777777" w:rsidR="003C25AF" w:rsidRPr="00AE4F92" w:rsidRDefault="003C25AF" w:rsidP="003C25AF">
      <w:pPr>
        <w:numPr>
          <w:ilvl w:val="6"/>
          <w:numId w:val="44"/>
        </w:numPr>
        <w:ind w:left="1247" w:firstLine="624"/>
      </w:pPr>
      <w:r w:rsidRPr="00AE4F92">
        <w:rPr>
          <w:rFonts w:eastAsia="Calibri"/>
          <w:i/>
          <w:iCs/>
        </w:rPr>
        <w:t xml:space="preserve">предлагает </w:t>
      </w:r>
      <w:r w:rsidRPr="00AE4F92">
        <w:rPr>
          <w:rFonts w:eastAsia="Calibri"/>
        </w:rPr>
        <w:t xml:space="preserve">Сторонам продолжать обмениваться через секретариат информацией о передовых методах в деле предупреждения и пресечения незаконного оборота и сообщать секретариату о случаях незаконного оборота, используя предусмотренную форму для подтвержденных случаев незаконного оборота или таблицу 9 формы представления национальных сведений; </w:t>
      </w:r>
    </w:p>
    <w:p w14:paraId="40DCF92B" w14:textId="77777777" w:rsidR="003C25AF" w:rsidRPr="00AE4F92" w:rsidRDefault="003C25AF" w:rsidP="003C25AF">
      <w:pPr>
        <w:numPr>
          <w:ilvl w:val="6"/>
          <w:numId w:val="44"/>
        </w:numPr>
        <w:ind w:left="1247" w:firstLine="624"/>
      </w:pPr>
      <w:r w:rsidRPr="00AE4F92">
        <w:rPr>
          <w:rFonts w:eastAsia="Calibri"/>
          <w:i/>
          <w:iCs/>
        </w:rPr>
        <w:t xml:space="preserve">также предлагает </w:t>
      </w:r>
      <w:r w:rsidRPr="00AE4F92">
        <w:rPr>
          <w:rFonts w:eastAsia="Calibri"/>
        </w:rPr>
        <w:t xml:space="preserve">Сторонам, которые еще не предоставили секретариату информации о национальных определениях опасных отходов, требуемой в соответствии со статьей 3 и пунктом 2 b) статьи 13 Конвенции, или же не предоставили никакой информации об ограничениях или запрете импорта или экспорта, требуемой согласно подпунктам 1 а) и b) статьи 4 Конвенции и подпунктам 2 с) и d) статьи 13 Конвенции, сделать это в кратчайшие сроки и сообщать через назначенные координационные центры о любых последующих существенных изменениях в такой информации, используя для этого унифицированную форму представления сведений или форму, предназначенную для представления национальных сведений; </w:t>
      </w:r>
    </w:p>
    <w:bookmarkEnd w:id="2"/>
    <w:p w14:paraId="784FCB19" w14:textId="77777777" w:rsidR="003C25AF" w:rsidRPr="00AE4F92" w:rsidRDefault="003C25AF" w:rsidP="003C25AF">
      <w:pPr>
        <w:numPr>
          <w:ilvl w:val="6"/>
          <w:numId w:val="44"/>
        </w:numPr>
        <w:ind w:left="1247" w:firstLine="624"/>
        <w:rPr>
          <w:lang w:val="en-US"/>
        </w:rPr>
      </w:pPr>
      <w:r w:rsidRPr="00AE4F92">
        <w:rPr>
          <w:rFonts w:eastAsia="Calibri"/>
          <w:i/>
          <w:iCs/>
        </w:rPr>
        <w:t>поручает</w:t>
      </w:r>
      <w:r w:rsidRPr="00AE4F92">
        <w:rPr>
          <w:rFonts w:eastAsia="Calibri"/>
        </w:rPr>
        <w:t xml:space="preserve"> секретариату: </w:t>
      </w:r>
    </w:p>
    <w:p w14:paraId="282F6E2D" w14:textId="77777777" w:rsidR="003C25AF" w:rsidRPr="00AE4F92" w:rsidRDefault="003C25AF" w:rsidP="003C25AF">
      <w:pPr>
        <w:numPr>
          <w:ilvl w:val="1"/>
          <w:numId w:val="45"/>
        </w:numPr>
        <w:autoSpaceDE w:val="0"/>
        <w:autoSpaceDN w:val="0"/>
        <w:adjustRightInd w:val="0"/>
        <w:ind w:left="1247" w:firstLine="624"/>
      </w:pPr>
      <w:r w:rsidRPr="00AE4F92">
        <w:rPr>
          <w:rFonts w:eastAsia="Calibri"/>
        </w:rPr>
        <w:t xml:space="preserve">продолжать вести свод передовых методов в деле предупреждения и пресечения незаконного оборота, форм для сообщения подтвержденных случаев незаконного оборота, информации о национальных определениях опасных отходов, а также информации об ограничениях или запрете импорта или экспорта и продолжать публиковать эту информацию на веб-сайте Конвенции; </w:t>
      </w:r>
    </w:p>
    <w:p w14:paraId="3EA283FF" w14:textId="77777777" w:rsidR="003C25AF" w:rsidRPr="00AE4F92" w:rsidRDefault="003C25AF" w:rsidP="003C25AF">
      <w:pPr>
        <w:numPr>
          <w:ilvl w:val="1"/>
          <w:numId w:val="45"/>
        </w:numPr>
        <w:autoSpaceDE w:val="0"/>
        <w:autoSpaceDN w:val="0"/>
        <w:adjustRightInd w:val="0"/>
        <w:ind w:left="1247" w:firstLine="624"/>
      </w:pPr>
      <w:r w:rsidRPr="00AE4F92">
        <w:rPr>
          <w:rFonts w:eastAsia="Calibri"/>
        </w:rPr>
        <w:t xml:space="preserve">предоставлять, при условии наличия ресурсов, информацию о национальных определениях опасных отходов, а также информацию об ограничениях или запрете импорта или экспорта, на шести официальных языках Организации Объединенных Наций; </w:t>
      </w:r>
    </w:p>
    <w:p w14:paraId="7BAEAAB2" w14:textId="77777777" w:rsidR="003C25AF" w:rsidRPr="00AE4F92" w:rsidRDefault="003C25AF" w:rsidP="003C25AF">
      <w:pPr>
        <w:numPr>
          <w:ilvl w:val="1"/>
          <w:numId w:val="45"/>
        </w:numPr>
        <w:autoSpaceDE w:val="0"/>
        <w:autoSpaceDN w:val="0"/>
        <w:adjustRightInd w:val="0"/>
        <w:ind w:left="1247" w:firstLine="624"/>
      </w:pPr>
      <w:r w:rsidRPr="00AE4F92">
        <w:rPr>
          <w:rFonts w:eastAsia="Calibri"/>
        </w:rPr>
        <w:t xml:space="preserve">предоставлять по запросу Сторонам консультации по вопросам, касающимся осуществления и обеспечения соблюдения Конвенции, в том числе по вопросам разработки и обновления национального законодательства или других мер, и оказывать помощь в выявлении случаев незаконного оборота; </w:t>
      </w:r>
    </w:p>
    <w:p w14:paraId="76D75F6E" w14:textId="77777777" w:rsidR="003C25AF" w:rsidRPr="00AE4F92" w:rsidRDefault="003C25AF" w:rsidP="003C25AF">
      <w:pPr>
        <w:numPr>
          <w:ilvl w:val="1"/>
          <w:numId w:val="45"/>
        </w:numPr>
        <w:autoSpaceDE w:val="0"/>
        <w:autoSpaceDN w:val="0"/>
        <w:adjustRightInd w:val="0"/>
        <w:ind w:left="1247" w:firstLine="624"/>
      </w:pPr>
      <w:r w:rsidRPr="00AE4F92">
        <w:rPr>
          <w:rFonts w:eastAsia="Calibri"/>
        </w:rPr>
        <w:t xml:space="preserve">продолжать сотрудничество с правоприменительными организациями и сетями; </w:t>
      </w:r>
    </w:p>
    <w:p w14:paraId="3F74E709" w14:textId="77777777" w:rsidR="003C25AF" w:rsidRPr="00AE4F92" w:rsidRDefault="003C25AF" w:rsidP="003C25AF">
      <w:pPr>
        <w:numPr>
          <w:ilvl w:val="1"/>
          <w:numId w:val="45"/>
        </w:numPr>
        <w:autoSpaceDE w:val="0"/>
        <w:autoSpaceDN w:val="0"/>
        <w:adjustRightInd w:val="0"/>
        <w:ind w:left="1247" w:firstLine="624"/>
      </w:pPr>
      <w:r w:rsidRPr="00AE4F92">
        <w:rPr>
          <w:rFonts w:eastAsia="Calibri"/>
        </w:rPr>
        <w:t xml:space="preserve">продолжать разработку инструментария, включая инструменты электронного обучения, а также организовать, при наличии ресурсов, в сотрудничестве с региональными и </w:t>
      </w:r>
      <w:r w:rsidRPr="00AE4F92">
        <w:rPr>
          <w:rFonts w:eastAsia="Calibri"/>
        </w:rPr>
        <w:lastRenderedPageBreak/>
        <w:t xml:space="preserve">координационными центрами Базельской конвенции, секретариатами других соответствующих многосторонних природоохранных соглашений и другими международными организациями, учреждениями или программами, проведение учебных мероприятий по вопросам правоприменения и оказывать Сторонам, в частности, Сторонам, являющимся развивающимися странами и странами с переходной экономикой, содействие в разработке национального законодательства и других мер по осуществлению и обеспечению соблюдения Конвенции и предотвращению и пресечению незаконного оборота; </w:t>
      </w:r>
    </w:p>
    <w:p w14:paraId="02D029A7" w14:textId="77777777" w:rsidR="003C25AF" w:rsidRPr="00AE4F92" w:rsidRDefault="003C25AF" w:rsidP="003C25AF">
      <w:pPr>
        <w:numPr>
          <w:ilvl w:val="1"/>
          <w:numId w:val="45"/>
        </w:numPr>
        <w:autoSpaceDE w:val="0"/>
        <w:autoSpaceDN w:val="0"/>
        <w:adjustRightInd w:val="0"/>
        <w:ind w:left="1247" w:firstLine="624"/>
      </w:pPr>
      <w:r w:rsidRPr="00AE4F92">
        <w:rPr>
          <w:rFonts w:eastAsia="Calibri"/>
        </w:rPr>
        <w:t xml:space="preserve">представить Конференции Сторон на ее шестнадцатом совещании доклад о выполнении настоящего решения. </w:t>
      </w:r>
    </w:p>
    <w:p w14:paraId="72A577FA" w14:textId="5DE47FDE" w:rsidR="00F935A6" w:rsidRPr="003C25AF" w:rsidRDefault="00F935A6" w:rsidP="003C25AF"/>
    <w:sectPr w:rsidR="00F935A6" w:rsidRPr="003C25AF">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F29D1A" w14:textId="77777777" w:rsidR="00F10764" w:rsidRDefault="00F10764" w:rsidP="002B66BF">
      <w:pPr>
        <w:spacing w:after="0"/>
      </w:pPr>
      <w:r>
        <w:separator/>
      </w:r>
    </w:p>
  </w:endnote>
  <w:endnote w:type="continuationSeparator" w:id="0">
    <w:p w14:paraId="04E6FC7D" w14:textId="77777777" w:rsidR="00F10764" w:rsidRDefault="00F10764" w:rsidP="002B66BF">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E196B0" w14:textId="77777777" w:rsidR="00F10764" w:rsidRDefault="00F10764" w:rsidP="002B66BF">
      <w:pPr>
        <w:spacing w:after="0"/>
      </w:pPr>
      <w:r>
        <w:separator/>
      </w:r>
    </w:p>
  </w:footnote>
  <w:footnote w:type="continuationSeparator" w:id="0">
    <w:p w14:paraId="56FF6780" w14:textId="77777777" w:rsidR="00F10764" w:rsidRDefault="00F10764" w:rsidP="002B66BF">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C439AC"/>
    <w:multiLevelType w:val="hybridMultilevel"/>
    <w:tmpl w:val="9232033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6A0471A"/>
    <w:multiLevelType w:val="hybridMultilevel"/>
    <w:tmpl w:val="F4C4BFC8"/>
    <w:lvl w:ilvl="0" w:tplc="0B82E394">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7376AC5"/>
    <w:multiLevelType w:val="hybridMultilevel"/>
    <w:tmpl w:val="8B7A28D4"/>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A7E40AB"/>
    <w:multiLevelType w:val="hybridMultilevel"/>
    <w:tmpl w:val="60287AF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FE1524D"/>
    <w:multiLevelType w:val="hybridMultilevel"/>
    <w:tmpl w:val="1D12BB0E"/>
    <w:lvl w:ilvl="0" w:tplc="0B82E394">
      <w:start w:val="1"/>
      <w:numFmt w:val="lowerLetter"/>
      <w:lvlText w:val="%1)"/>
      <w:lvlJc w:val="left"/>
      <w:pPr>
        <w:ind w:left="2591" w:hanging="360"/>
      </w:pPr>
      <w:rPr>
        <w:rFonts w:hint="default"/>
      </w:rPr>
    </w:lvl>
    <w:lvl w:ilvl="1" w:tplc="08090019" w:tentative="1">
      <w:start w:val="1"/>
      <w:numFmt w:val="lowerLetter"/>
      <w:lvlText w:val="%2."/>
      <w:lvlJc w:val="left"/>
      <w:pPr>
        <w:ind w:left="3311" w:hanging="360"/>
      </w:pPr>
    </w:lvl>
    <w:lvl w:ilvl="2" w:tplc="0809001B" w:tentative="1">
      <w:start w:val="1"/>
      <w:numFmt w:val="lowerRoman"/>
      <w:lvlText w:val="%3."/>
      <w:lvlJc w:val="right"/>
      <w:pPr>
        <w:ind w:left="4031" w:hanging="180"/>
      </w:pPr>
    </w:lvl>
    <w:lvl w:ilvl="3" w:tplc="0809000F" w:tentative="1">
      <w:start w:val="1"/>
      <w:numFmt w:val="decimal"/>
      <w:lvlText w:val="%4."/>
      <w:lvlJc w:val="left"/>
      <w:pPr>
        <w:ind w:left="4751" w:hanging="360"/>
      </w:pPr>
    </w:lvl>
    <w:lvl w:ilvl="4" w:tplc="08090019" w:tentative="1">
      <w:start w:val="1"/>
      <w:numFmt w:val="lowerLetter"/>
      <w:lvlText w:val="%5."/>
      <w:lvlJc w:val="left"/>
      <w:pPr>
        <w:ind w:left="5471" w:hanging="360"/>
      </w:pPr>
    </w:lvl>
    <w:lvl w:ilvl="5" w:tplc="0809001B" w:tentative="1">
      <w:start w:val="1"/>
      <w:numFmt w:val="lowerRoman"/>
      <w:lvlText w:val="%6."/>
      <w:lvlJc w:val="right"/>
      <w:pPr>
        <w:ind w:left="6191" w:hanging="180"/>
      </w:pPr>
    </w:lvl>
    <w:lvl w:ilvl="6" w:tplc="0809000F" w:tentative="1">
      <w:start w:val="1"/>
      <w:numFmt w:val="decimal"/>
      <w:lvlText w:val="%7."/>
      <w:lvlJc w:val="left"/>
      <w:pPr>
        <w:ind w:left="6911" w:hanging="360"/>
      </w:pPr>
    </w:lvl>
    <w:lvl w:ilvl="7" w:tplc="08090019" w:tentative="1">
      <w:start w:val="1"/>
      <w:numFmt w:val="lowerLetter"/>
      <w:lvlText w:val="%8."/>
      <w:lvlJc w:val="left"/>
      <w:pPr>
        <w:ind w:left="7631" w:hanging="360"/>
      </w:pPr>
    </w:lvl>
    <w:lvl w:ilvl="8" w:tplc="0809001B" w:tentative="1">
      <w:start w:val="1"/>
      <w:numFmt w:val="lowerRoman"/>
      <w:lvlText w:val="%9."/>
      <w:lvlJc w:val="right"/>
      <w:pPr>
        <w:ind w:left="8351" w:hanging="180"/>
      </w:pPr>
    </w:lvl>
  </w:abstractNum>
  <w:abstractNum w:abstractNumId="5" w15:restartNumberingAfterBreak="0">
    <w:nsid w:val="14B758D2"/>
    <w:multiLevelType w:val="hybridMultilevel"/>
    <w:tmpl w:val="96E2F374"/>
    <w:lvl w:ilvl="0" w:tplc="0B82E394">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15465D89"/>
    <w:multiLevelType w:val="hybridMultilevel"/>
    <w:tmpl w:val="F6664B38"/>
    <w:lvl w:ilvl="0" w:tplc="0809000F">
      <w:start w:val="1"/>
      <w:numFmt w:val="decimal"/>
      <w:lvlText w:val="%1."/>
      <w:lvlJc w:val="left"/>
      <w:pPr>
        <w:ind w:left="2591" w:hanging="360"/>
      </w:pPr>
    </w:lvl>
    <w:lvl w:ilvl="1" w:tplc="08090019" w:tentative="1">
      <w:start w:val="1"/>
      <w:numFmt w:val="lowerLetter"/>
      <w:lvlText w:val="%2."/>
      <w:lvlJc w:val="left"/>
      <w:pPr>
        <w:ind w:left="3311" w:hanging="360"/>
      </w:pPr>
    </w:lvl>
    <w:lvl w:ilvl="2" w:tplc="0809001B" w:tentative="1">
      <w:start w:val="1"/>
      <w:numFmt w:val="lowerRoman"/>
      <w:lvlText w:val="%3."/>
      <w:lvlJc w:val="right"/>
      <w:pPr>
        <w:ind w:left="4031" w:hanging="180"/>
      </w:pPr>
    </w:lvl>
    <w:lvl w:ilvl="3" w:tplc="0809000F" w:tentative="1">
      <w:start w:val="1"/>
      <w:numFmt w:val="decimal"/>
      <w:lvlText w:val="%4."/>
      <w:lvlJc w:val="left"/>
      <w:pPr>
        <w:ind w:left="4751" w:hanging="360"/>
      </w:pPr>
    </w:lvl>
    <w:lvl w:ilvl="4" w:tplc="08090019" w:tentative="1">
      <w:start w:val="1"/>
      <w:numFmt w:val="lowerLetter"/>
      <w:lvlText w:val="%5."/>
      <w:lvlJc w:val="left"/>
      <w:pPr>
        <w:ind w:left="5471" w:hanging="360"/>
      </w:pPr>
    </w:lvl>
    <w:lvl w:ilvl="5" w:tplc="0809001B" w:tentative="1">
      <w:start w:val="1"/>
      <w:numFmt w:val="lowerRoman"/>
      <w:lvlText w:val="%6."/>
      <w:lvlJc w:val="right"/>
      <w:pPr>
        <w:ind w:left="6191" w:hanging="180"/>
      </w:pPr>
    </w:lvl>
    <w:lvl w:ilvl="6" w:tplc="103C385C">
      <w:start w:val="1"/>
      <w:numFmt w:val="decimal"/>
      <w:lvlText w:val="%7."/>
      <w:lvlJc w:val="left"/>
      <w:pPr>
        <w:ind w:left="2912" w:hanging="360"/>
      </w:pPr>
      <w:rPr>
        <w:i w:val="0"/>
        <w:iCs w:val="0"/>
      </w:rPr>
    </w:lvl>
    <w:lvl w:ilvl="7" w:tplc="08090019" w:tentative="1">
      <w:start w:val="1"/>
      <w:numFmt w:val="lowerLetter"/>
      <w:lvlText w:val="%8."/>
      <w:lvlJc w:val="left"/>
      <w:pPr>
        <w:ind w:left="7631" w:hanging="360"/>
      </w:pPr>
    </w:lvl>
    <w:lvl w:ilvl="8" w:tplc="0809001B" w:tentative="1">
      <w:start w:val="1"/>
      <w:numFmt w:val="lowerRoman"/>
      <w:lvlText w:val="%9."/>
      <w:lvlJc w:val="right"/>
      <w:pPr>
        <w:ind w:left="8351" w:hanging="180"/>
      </w:pPr>
    </w:lvl>
  </w:abstractNum>
  <w:abstractNum w:abstractNumId="7" w15:restartNumberingAfterBreak="0">
    <w:nsid w:val="1D4E70C1"/>
    <w:multiLevelType w:val="hybridMultilevel"/>
    <w:tmpl w:val="C088BDF8"/>
    <w:styleLink w:val="EstiloImportado111"/>
    <w:lvl w:ilvl="0" w:tplc="1EA4ECA8">
      <w:start w:val="1"/>
      <w:numFmt w:val="lowerRoman"/>
      <w:lvlText w:val="%1)"/>
      <w:lvlJc w:val="left"/>
      <w:pPr>
        <w:ind w:left="3215" w:hanging="360"/>
      </w:pPr>
      <w:rPr>
        <w:rFonts w:hint="default"/>
      </w:rPr>
    </w:lvl>
    <w:lvl w:ilvl="1" w:tplc="08090019" w:tentative="1">
      <w:start w:val="1"/>
      <w:numFmt w:val="lowerLetter"/>
      <w:lvlText w:val="%2."/>
      <w:lvlJc w:val="left"/>
      <w:pPr>
        <w:ind w:left="3935" w:hanging="360"/>
      </w:pPr>
    </w:lvl>
    <w:lvl w:ilvl="2" w:tplc="0809001B" w:tentative="1">
      <w:start w:val="1"/>
      <w:numFmt w:val="lowerRoman"/>
      <w:lvlText w:val="%3."/>
      <w:lvlJc w:val="right"/>
      <w:pPr>
        <w:ind w:left="4655" w:hanging="180"/>
      </w:pPr>
    </w:lvl>
    <w:lvl w:ilvl="3" w:tplc="0809000F" w:tentative="1">
      <w:start w:val="1"/>
      <w:numFmt w:val="decimal"/>
      <w:lvlText w:val="%4."/>
      <w:lvlJc w:val="left"/>
      <w:pPr>
        <w:ind w:left="5375" w:hanging="360"/>
      </w:pPr>
    </w:lvl>
    <w:lvl w:ilvl="4" w:tplc="08090019" w:tentative="1">
      <w:start w:val="1"/>
      <w:numFmt w:val="lowerLetter"/>
      <w:lvlText w:val="%5."/>
      <w:lvlJc w:val="left"/>
      <w:pPr>
        <w:ind w:left="6095" w:hanging="360"/>
      </w:pPr>
    </w:lvl>
    <w:lvl w:ilvl="5" w:tplc="0809001B" w:tentative="1">
      <w:start w:val="1"/>
      <w:numFmt w:val="lowerRoman"/>
      <w:lvlText w:val="%6."/>
      <w:lvlJc w:val="right"/>
      <w:pPr>
        <w:ind w:left="6815" w:hanging="180"/>
      </w:pPr>
    </w:lvl>
    <w:lvl w:ilvl="6" w:tplc="0809000F" w:tentative="1">
      <w:start w:val="1"/>
      <w:numFmt w:val="decimal"/>
      <w:lvlText w:val="%7."/>
      <w:lvlJc w:val="left"/>
      <w:pPr>
        <w:ind w:left="7535" w:hanging="360"/>
      </w:pPr>
    </w:lvl>
    <w:lvl w:ilvl="7" w:tplc="08090019" w:tentative="1">
      <w:start w:val="1"/>
      <w:numFmt w:val="lowerLetter"/>
      <w:lvlText w:val="%8."/>
      <w:lvlJc w:val="left"/>
      <w:pPr>
        <w:ind w:left="8255" w:hanging="360"/>
      </w:pPr>
    </w:lvl>
    <w:lvl w:ilvl="8" w:tplc="0809001B" w:tentative="1">
      <w:start w:val="1"/>
      <w:numFmt w:val="lowerRoman"/>
      <w:lvlText w:val="%9."/>
      <w:lvlJc w:val="right"/>
      <w:pPr>
        <w:ind w:left="8975" w:hanging="180"/>
      </w:pPr>
    </w:lvl>
  </w:abstractNum>
  <w:abstractNum w:abstractNumId="8" w15:restartNumberingAfterBreak="0">
    <w:nsid w:val="1D6D191A"/>
    <w:multiLevelType w:val="hybridMultilevel"/>
    <w:tmpl w:val="B252704A"/>
    <w:lvl w:ilvl="0" w:tplc="2F426988">
      <w:start w:val="1"/>
      <w:numFmt w:val="lowerLetter"/>
      <w:lvlText w:val="%1)"/>
      <w:lvlJc w:val="left"/>
      <w:pPr>
        <w:ind w:left="720" w:hanging="360"/>
      </w:pPr>
      <w:rPr>
        <w:rFonts w:hint="default"/>
        <w:i w:val="0"/>
        <w:i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217B2371"/>
    <w:multiLevelType w:val="hybridMultilevel"/>
    <w:tmpl w:val="CA12B68A"/>
    <w:lvl w:ilvl="0" w:tplc="FFFFFFFF">
      <w:start w:val="1"/>
      <w:numFmt w:val="lowerLetter"/>
      <w:lvlText w:val="%1)"/>
      <w:lvlJc w:val="left"/>
      <w:pPr>
        <w:ind w:left="2591" w:hanging="360"/>
      </w:pPr>
      <w:rPr>
        <w:rFonts w:hint="default"/>
      </w:rPr>
    </w:lvl>
    <w:lvl w:ilvl="1" w:tplc="0B82E394">
      <w:start w:val="1"/>
      <w:numFmt w:val="lowerLetter"/>
      <w:lvlText w:val="%2)"/>
      <w:lvlJc w:val="left"/>
      <w:pPr>
        <w:ind w:left="3311" w:hanging="360"/>
      </w:pPr>
      <w:rPr>
        <w:rFonts w:hint="default"/>
      </w:rPr>
    </w:lvl>
    <w:lvl w:ilvl="2" w:tplc="FFFFFFFF" w:tentative="1">
      <w:start w:val="1"/>
      <w:numFmt w:val="lowerRoman"/>
      <w:lvlText w:val="%3."/>
      <w:lvlJc w:val="right"/>
      <w:pPr>
        <w:ind w:left="4031" w:hanging="180"/>
      </w:pPr>
    </w:lvl>
    <w:lvl w:ilvl="3" w:tplc="FFFFFFFF" w:tentative="1">
      <w:start w:val="1"/>
      <w:numFmt w:val="decimal"/>
      <w:lvlText w:val="%4."/>
      <w:lvlJc w:val="left"/>
      <w:pPr>
        <w:ind w:left="4751" w:hanging="360"/>
      </w:pPr>
    </w:lvl>
    <w:lvl w:ilvl="4" w:tplc="FFFFFFFF" w:tentative="1">
      <w:start w:val="1"/>
      <w:numFmt w:val="lowerLetter"/>
      <w:lvlText w:val="%5."/>
      <w:lvlJc w:val="left"/>
      <w:pPr>
        <w:ind w:left="5471" w:hanging="360"/>
      </w:pPr>
    </w:lvl>
    <w:lvl w:ilvl="5" w:tplc="FFFFFFFF" w:tentative="1">
      <w:start w:val="1"/>
      <w:numFmt w:val="lowerRoman"/>
      <w:lvlText w:val="%6."/>
      <w:lvlJc w:val="right"/>
      <w:pPr>
        <w:ind w:left="6191" w:hanging="180"/>
      </w:pPr>
    </w:lvl>
    <w:lvl w:ilvl="6" w:tplc="FFFFFFFF" w:tentative="1">
      <w:start w:val="1"/>
      <w:numFmt w:val="decimal"/>
      <w:lvlText w:val="%7."/>
      <w:lvlJc w:val="left"/>
      <w:pPr>
        <w:ind w:left="6911" w:hanging="360"/>
      </w:pPr>
    </w:lvl>
    <w:lvl w:ilvl="7" w:tplc="FFFFFFFF" w:tentative="1">
      <w:start w:val="1"/>
      <w:numFmt w:val="lowerLetter"/>
      <w:lvlText w:val="%8."/>
      <w:lvlJc w:val="left"/>
      <w:pPr>
        <w:ind w:left="7631" w:hanging="360"/>
      </w:pPr>
    </w:lvl>
    <w:lvl w:ilvl="8" w:tplc="FFFFFFFF" w:tentative="1">
      <w:start w:val="1"/>
      <w:numFmt w:val="lowerRoman"/>
      <w:lvlText w:val="%9."/>
      <w:lvlJc w:val="right"/>
      <w:pPr>
        <w:ind w:left="8351" w:hanging="180"/>
      </w:pPr>
    </w:lvl>
  </w:abstractNum>
  <w:abstractNum w:abstractNumId="10" w15:restartNumberingAfterBreak="0">
    <w:nsid w:val="22BF3B93"/>
    <w:multiLevelType w:val="hybridMultilevel"/>
    <w:tmpl w:val="5FA48FC4"/>
    <w:lvl w:ilvl="0" w:tplc="FFFFFFFF">
      <w:start w:val="1"/>
      <w:numFmt w:val="decimal"/>
      <w:lvlText w:val="%1."/>
      <w:lvlJc w:val="left"/>
      <w:pPr>
        <w:ind w:left="3215" w:hanging="360"/>
      </w:pPr>
      <w:rPr>
        <w:i w:val="0"/>
        <w:iCs w:val="0"/>
      </w:rPr>
    </w:lvl>
    <w:lvl w:ilvl="1" w:tplc="0B82E394">
      <w:start w:val="1"/>
      <w:numFmt w:val="lowerLetter"/>
      <w:lvlText w:val="%2)"/>
      <w:lvlJc w:val="left"/>
      <w:pPr>
        <w:ind w:left="3935" w:hanging="360"/>
      </w:pPr>
      <w:rPr>
        <w:rFonts w:hint="default"/>
      </w:rPr>
    </w:lvl>
    <w:lvl w:ilvl="2" w:tplc="FFFFFFFF" w:tentative="1">
      <w:start w:val="1"/>
      <w:numFmt w:val="lowerRoman"/>
      <w:lvlText w:val="%3."/>
      <w:lvlJc w:val="right"/>
      <w:pPr>
        <w:ind w:left="4655" w:hanging="180"/>
      </w:pPr>
    </w:lvl>
    <w:lvl w:ilvl="3" w:tplc="FFFFFFFF" w:tentative="1">
      <w:start w:val="1"/>
      <w:numFmt w:val="decimal"/>
      <w:lvlText w:val="%4."/>
      <w:lvlJc w:val="left"/>
      <w:pPr>
        <w:ind w:left="5375" w:hanging="360"/>
      </w:pPr>
    </w:lvl>
    <w:lvl w:ilvl="4" w:tplc="FFFFFFFF" w:tentative="1">
      <w:start w:val="1"/>
      <w:numFmt w:val="lowerLetter"/>
      <w:lvlText w:val="%5."/>
      <w:lvlJc w:val="left"/>
      <w:pPr>
        <w:ind w:left="6095" w:hanging="360"/>
      </w:pPr>
    </w:lvl>
    <w:lvl w:ilvl="5" w:tplc="FFFFFFFF" w:tentative="1">
      <w:start w:val="1"/>
      <w:numFmt w:val="lowerRoman"/>
      <w:lvlText w:val="%6."/>
      <w:lvlJc w:val="right"/>
      <w:pPr>
        <w:ind w:left="6815" w:hanging="180"/>
      </w:pPr>
    </w:lvl>
    <w:lvl w:ilvl="6" w:tplc="FFFFFFFF" w:tentative="1">
      <w:start w:val="1"/>
      <w:numFmt w:val="decimal"/>
      <w:lvlText w:val="%7."/>
      <w:lvlJc w:val="left"/>
      <w:pPr>
        <w:ind w:left="7535" w:hanging="360"/>
      </w:pPr>
    </w:lvl>
    <w:lvl w:ilvl="7" w:tplc="FFFFFFFF" w:tentative="1">
      <w:start w:val="1"/>
      <w:numFmt w:val="lowerLetter"/>
      <w:lvlText w:val="%8."/>
      <w:lvlJc w:val="left"/>
      <w:pPr>
        <w:ind w:left="8255" w:hanging="360"/>
      </w:pPr>
    </w:lvl>
    <w:lvl w:ilvl="8" w:tplc="FFFFFFFF" w:tentative="1">
      <w:start w:val="1"/>
      <w:numFmt w:val="lowerRoman"/>
      <w:lvlText w:val="%9."/>
      <w:lvlJc w:val="right"/>
      <w:pPr>
        <w:ind w:left="8975" w:hanging="180"/>
      </w:pPr>
    </w:lvl>
  </w:abstractNum>
  <w:abstractNum w:abstractNumId="11" w15:restartNumberingAfterBreak="0">
    <w:nsid w:val="23C62AE9"/>
    <w:multiLevelType w:val="hybridMultilevel"/>
    <w:tmpl w:val="741AAEAC"/>
    <w:lvl w:ilvl="0" w:tplc="F8B4A356">
      <w:start w:val="1"/>
      <w:numFmt w:val="decimal"/>
      <w:lvlText w:val="%1."/>
      <w:lvlJc w:val="left"/>
      <w:pPr>
        <w:ind w:left="3215" w:hanging="360"/>
      </w:pPr>
      <w:rPr>
        <w:i w:val="0"/>
        <w:iCs w:val="0"/>
      </w:rPr>
    </w:lvl>
    <w:lvl w:ilvl="1" w:tplc="B776CA36">
      <w:start w:val="1"/>
      <w:numFmt w:val="lowerLetter"/>
      <w:lvlText w:val="%2)"/>
      <w:lvlJc w:val="left"/>
      <w:pPr>
        <w:ind w:left="2771" w:hanging="360"/>
      </w:pPr>
      <w:rPr>
        <w:rFonts w:hint="default"/>
      </w:rPr>
    </w:lvl>
    <w:lvl w:ilvl="2" w:tplc="0809001B" w:tentative="1">
      <w:start w:val="1"/>
      <w:numFmt w:val="lowerRoman"/>
      <w:lvlText w:val="%3."/>
      <w:lvlJc w:val="right"/>
      <w:pPr>
        <w:ind w:left="4655" w:hanging="180"/>
      </w:pPr>
    </w:lvl>
    <w:lvl w:ilvl="3" w:tplc="0809000F" w:tentative="1">
      <w:start w:val="1"/>
      <w:numFmt w:val="decimal"/>
      <w:lvlText w:val="%4."/>
      <w:lvlJc w:val="left"/>
      <w:pPr>
        <w:ind w:left="5375" w:hanging="360"/>
      </w:pPr>
    </w:lvl>
    <w:lvl w:ilvl="4" w:tplc="08090019" w:tentative="1">
      <w:start w:val="1"/>
      <w:numFmt w:val="lowerLetter"/>
      <w:lvlText w:val="%5."/>
      <w:lvlJc w:val="left"/>
      <w:pPr>
        <w:ind w:left="6095" w:hanging="360"/>
      </w:pPr>
    </w:lvl>
    <w:lvl w:ilvl="5" w:tplc="0809001B" w:tentative="1">
      <w:start w:val="1"/>
      <w:numFmt w:val="lowerRoman"/>
      <w:lvlText w:val="%6."/>
      <w:lvlJc w:val="right"/>
      <w:pPr>
        <w:ind w:left="6815" w:hanging="180"/>
      </w:pPr>
    </w:lvl>
    <w:lvl w:ilvl="6" w:tplc="0809000F" w:tentative="1">
      <w:start w:val="1"/>
      <w:numFmt w:val="decimal"/>
      <w:lvlText w:val="%7."/>
      <w:lvlJc w:val="left"/>
      <w:pPr>
        <w:ind w:left="7535" w:hanging="360"/>
      </w:pPr>
    </w:lvl>
    <w:lvl w:ilvl="7" w:tplc="08090019" w:tentative="1">
      <w:start w:val="1"/>
      <w:numFmt w:val="lowerLetter"/>
      <w:lvlText w:val="%8."/>
      <w:lvlJc w:val="left"/>
      <w:pPr>
        <w:ind w:left="8255" w:hanging="360"/>
      </w:pPr>
    </w:lvl>
    <w:lvl w:ilvl="8" w:tplc="0809001B" w:tentative="1">
      <w:start w:val="1"/>
      <w:numFmt w:val="lowerRoman"/>
      <w:lvlText w:val="%9."/>
      <w:lvlJc w:val="right"/>
      <w:pPr>
        <w:ind w:left="8975" w:hanging="180"/>
      </w:pPr>
    </w:lvl>
  </w:abstractNum>
  <w:abstractNum w:abstractNumId="12" w15:restartNumberingAfterBreak="0">
    <w:nsid w:val="28806E7D"/>
    <w:multiLevelType w:val="hybridMultilevel"/>
    <w:tmpl w:val="3ED8429A"/>
    <w:lvl w:ilvl="0" w:tplc="9EAA5EB0">
      <w:start w:val="1"/>
      <w:numFmt w:val="decimal"/>
      <w:lvlText w:val="%1."/>
      <w:lvlJc w:val="left"/>
      <w:pPr>
        <w:ind w:left="3215" w:hanging="360"/>
      </w:pPr>
      <w:rPr>
        <w:i w:val="0"/>
        <w:iCs w:val="0"/>
      </w:rPr>
    </w:lvl>
    <w:lvl w:ilvl="1" w:tplc="08090019" w:tentative="1">
      <w:start w:val="1"/>
      <w:numFmt w:val="lowerLetter"/>
      <w:lvlText w:val="%2."/>
      <w:lvlJc w:val="left"/>
      <w:pPr>
        <w:ind w:left="3935" w:hanging="360"/>
      </w:pPr>
    </w:lvl>
    <w:lvl w:ilvl="2" w:tplc="0809001B" w:tentative="1">
      <w:start w:val="1"/>
      <w:numFmt w:val="lowerRoman"/>
      <w:lvlText w:val="%3."/>
      <w:lvlJc w:val="right"/>
      <w:pPr>
        <w:ind w:left="4655" w:hanging="180"/>
      </w:pPr>
    </w:lvl>
    <w:lvl w:ilvl="3" w:tplc="0809000F" w:tentative="1">
      <w:start w:val="1"/>
      <w:numFmt w:val="decimal"/>
      <w:lvlText w:val="%4."/>
      <w:lvlJc w:val="left"/>
      <w:pPr>
        <w:ind w:left="5375" w:hanging="360"/>
      </w:pPr>
    </w:lvl>
    <w:lvl w:ilvl="4" w:tplc="08090019" w:tentative="1">
      <w:start w:val="1"/>
      <w:numFmt w:val="lowerLetter"/>
      <w:lvlText w:val="%5."/>
      <w:lvlJc w:val="left"/>
      <w:pPr>
        <w:ind w:left="6095" w:hanging="360"/>
      </w:pPr>
    </w:lvl>
    <w:lvl w:ilvl="5" w:tplc="0809001B" w:tentative="1">
      <w:start w:val="1"/>
      <w:numFmt w:val="lowerRoman"/>
      <w:lvlText w:val="%6."/>
      <w:lvlJc w:val="right"/>
      <w:pPr>
        <w:ind w:left="6815" w:hanging="180"/>
      </w:pPr>
    </w:lvl>
    <w:lvl w:ilvl="6" w:tplc="0809000F" w:tentative="1">
      <w:start w:val="1"/>
      <w:numFmt w:val="decimal"/>
      <w:lvlText w:val="%7."/>
      <w:lvlJc w:val="left"/>
      <w:pPr>
        <w:ind w:left="7535" w:hanging="360"/>
      </w:pPr>
    </w:lvl>
    <w:lvl w:ilvl="7" w:tplc="08090019" w:tentative="1">
      <w:start w:val="1"/>
      <w:numFmt w:val="lowerLetter"/>
      <w:lvlText w:val="%8."/>
      <w:lvlJc w:val="left"/>
      <w:pPr>
        <w:ind w:left="8255" w:hanging="360"/>
      </w:pPr>
    </w:lvl>
    <w:lvl w:ilvl="8" w:tplc="0809001B" w:tentative="1">
      <w:start w:val="1"/>
      <w:numFmt w:val="lowerRoman"/>
      <w:lvlText w:val="%9."/>
      <w:lvlJc w:val="right"/>
      <w:pPr>
        <w:ind w:left="8975" w:hanging="180"/>
      </w:pPr>
    </w:lvl>
  </w:abstractNum>
  <w:abstractNum w:abstractNumId="13" w15:restartNumberingAfterBreak="0">
    <w:nsid w:val="28CD04B2"/>
    <w:multiLevelType w:val="hybridMultilevel"/>
    <w:tmpl w:val="8EBC2FDC"/>
    <w:lvl w:ilvl="0" w:tplc="FFFFFFFF">
      <w:start w:val="1"/>
      <w:numFmt w:val="lowerLetter"/>
      <w:lvlText w:val="%1)"/>
      <w:lvlJc w:val="left"/>
      <w:pPr>
        <w:ind w:left="2591" w:hanging="360"/>
      </w:pPr>
      <w:rPr>
        <w:rFonts w:hint="default"/>
      </w:rPr>
    </w:lvl>
    <w:lvl w:ilvl="1" w:tplc="0B82E394">
      <w:start w:val="1"/>
      <w:numFmt w:val="lowerLetter"/>
      <w:lvlText w:val="%2)"/>
      <w:lvlJc w:val="left"/>
      <w:pPr>
        <w:ind w:left="3311" w:hanging="360"/>
      </w:pPr>
      <w:rPr>
        <w:rFonts w:hint="default"/>
      </w:rPr>
    </w:lvl>
    <w:lvl w:ilvl="2" w:tplc="FFFFFFFF" w:tentative="1">
      <w:start w:val="1"/>
      <w:numFmt w:val="lowerRoman"/>
      <w:lvlText w:val="%3."/>
      <w:lvlJc w:val="right"/>
      <w:pPr>
        <w:ind w:left="4031" w:hanging="180"/>
      </w:pPr>
    </w:lvl>
    <w:lvl w:ilvl="3" w:tplc="FFFFFFFF" w:tentative="1">
      <w:start w:val="1"/>
      <w:numFmt w:val="decimal"/>
      <w:lvlText w:val="%4."/>
      <w:lvlJc w:val="left"/>
      <w:pPr>
        <w:ind w:left="4751" w:hanging="360"/>
      </w:pPr>
    </w:lvl>
    <w:lvl w:ilvl="4" w:tplc="FFFFFFFF" w:tentative="1">
      <w:start w:val="1"/>
      <w:numFmt w:val="lowerLetter"/>
      <w:lvlText w:val="%5."/>
      <w:lvlJc w:val="left"/>
      <w:pPr>
        <w:ind w:left="5471" w:hanging="360"/>
      </w:pPr>
    </w:lvl>
    <w:lvl w:ilvl="5" w:tplc="FFFFFFFF" w:tentative="1">
      <w:start w:val="1"/>
      <w:numFmt w:val="lowerRoman"/>
      <w:lvlText w:val="%6."/>
      <w:lvlJc w:val="right"/>
      <w:pPr>
        <w:ind w:left="6191" w:hanging="180"/>
      </w:pPr>
    </w:lvl>
    <w:lvl w:ilvl="6" w:tplc="FFFFFFFF" w:tentative="1">
      <w:start w:val="1"/>
      <w:numFmt w:val="decimal"/>
      <w:lvlText w:val="%7."/>
      <w:lvlJc w:val="left"/>
      <w:pPr>
        <w:ind w:left="6911" w:hanging="360"/>
      </w:pPr>
    </w:lvl>
    <w:lvl w:ilvl="7" w:tplc="FFFFFFFF" w:tentative="1">
      <w:start w:val="1"/>
      <w:numFmt w:val="lowerLetter"/>
      <w:lvlText w:val="%8."/>
      <w:lvlJc w:val="left"/>
      <w:pPr>
        <w:ind w:left="7631" w:hanging="360"/>
      </w:pPr>
    </w:lvl>
    <w:lvl w:ilvl="8" w:tplc="FFFFFFFF" w:tentative="1">
      <w:start w:val="1"/>
      <w:numFmt w:val="lowerRoman"/>
      <w:lvlText w:val="%9."/>
      <w:lvlJc w:val="right"/>
      <w:pPr>
        <w:ind w:left="8351" w:hanging="180"/>
      </w:pPr>
    </w:lvl>
  </w:abstractNum>
  <w:abstractNum w:abstractNumId="14" w15:restartNumberingAfterBreak="0">
    <w:nsid w:val="2AD6048D"/>
    <w:multiLevelType w:val="hybridMultilevel"/>
    <w:tmpl w:val="39EEDF64"/>
    <w:lvl w:ilvl="0" w:tplc="8C229E08">
      <w:start w:val="1"/>
      <w:numFmt w:val="decimal"/>
      <w:lvlText w:val="%1."/>
      <w:lvlJc w:val="left"/>
      <w:pPr>
        <w:ind w:left="720" w:hanging="360"/>
      </w:pPr>
      <w:rPr>
        <w:i w:val="0"/>
        <w:i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37672EEF"/>
    <w:multiLevelType w:val="hybridMultilevel"/>
    <w:tmpl w:val="CBAC362C"/>
    <w:lvl w:ilvl="0" w:tplc="FFFFFFFF">
      <w:start w:val="1"/>
      <w:numFmt w:val="decimal"/>
      <w:lvlText w:val="%1."/>
      <w:lvlJc w:val="left"/>
      <w:pPr>
        <w:ind w:left="1967" w:hanging="360"/>
      </w:pPr>
      <w:rPr>
        <w:rFonts w:hint="default"/>
        <w:i w:val="0"/>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3ACB3B27"/>
    <w:multiLevelType w:val="hybridMultilevel"/>
    <w:tmpl w:val="25F47B44"/>
    <w:lvl w:ilvl="0" w:tplc="B776CA36">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3D5C456B"/>
    <w:multiLevelType w:val="hybridMultilevel"/>
    <w:tmpl w:val="DC7C39DE"/>
    <w:lvl w:ilvl="0" w:tplc="DBF84888">
      <w:start w:val="1"/>
      <w:numFmt w:val="bullet"/>
      <w:lvlText w:val="-"/>
      <w:lvlJc w:val="left"/>
      <w:pPr>
        <w:ind w:left="720" w:hanging="360"/>
      </w:pPr>
      <w:rPr>
        <w:rFonts w:ascii="Courier New" w:hAnsi="Courier New"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3E3C42C8"/>
    <w:multiLevelType w:val="hybridMultilevel"/>
    <w:tmpl w:val="8298A94C"/>
    <w:lvl w:ilvl="0" w:tplc="78083696">
      <w:start w:val="1"/>
      <w:numFmt w:val="lowerLetter"/>
      <w:lvlText w:val="%1)"/>
      <w:lvlJc w:val="left"/>
      <w:pPr>
        <w:ind w:left="3215" w:hanging="360"/>
      </w:pPr>
      <w:rPr>
        <w:rFonts w:hint="default"/>
      </w:rPr>
    </w:lvl>
    <w:lvl w:ilvl="1" w:tplc="08090019" w:tentative="1">
      <w:start w:val="1"/>
      <w:numFmt w:val="lowerLetter"/>
      <w:lvlText w:val="%2."/>
      <w:lvlJc w:val="left"/>
      <w:pPr>
        <w:ind w:left="3935" w:hanging="360"/>
      </w:pPr>
    </w:lvl>
    <w:lvl w:ilvl="2" w:tplc="0809001B" w:tentative="1">
      <w:start w:val="1"/>
      <w:numFmt w:val="lowerRoman"/>
      <w:lvlText w:val="%3."/>
      <w:lvlJc w:val="right"/>
      <w:pPr>
        <w:ind w:left="4655" w:hanging="180"/>
      </w:pPr>
    </w:lvl>
    <w:lvl w:ilvl="3" w:tplc="0809000F" w:tentative="1">
      <w:start w:val="1"/>
      <w:numFmt w:val="decimal"/>
      <w:lvlText w:val="%4."/>
      <w:lvlJc w:val="left"/>
      <w:pPr>
        <w:ind w:left="5375" w:hanging="360"/>
      </w:pPr>
    </w:lvl>
    <w:lvl w:ilvl="4" w:tplc="08090019" w:tentative="1">
      <w:start w:val="1"/>
      <w:numFmt w:val="lowerLetter"/>
      <w:lvlText w:val="%5."/>
      <w:lvlJc w:val="left"/>
      <w:pPr>
        <w:ind w:left="6095" w:hanging="360"/>
      </w:pPr>
    </w:lvl>
    <w:lvl w:ilvl="5" w:tplc="0809001B" w:tentative="1">
      <w:start w:val="1"/>
      <w:numFmt w:val="lowerRoman"/>
      <w:lvlText w:val="%6."/>
      <w:lvlJc w:val="right"/>
      <w:pPr>
        <w:ind w:left="6815" w:hanging="180"/>
      </w:pPr>
    </w:lvl>
    <w:lvl w:ilvl="6" w:tplc="0809000F" w:tentative="1">
      <w:start w:val="1"/>
      <w:numFmt w:val="decimal"/>
      <w:lvlText w:val="%7."/>
      <w:lvlJc w:val="left"/>
      <w:pPr>
        <w:ind w:left="7535" w:hanging="360"/>
      </w:pPr>
    </w:lvl>
    <w:lvl w:ilvl="7" w:tplc="08090019" w:tentative="1">
      <w:start w:val="1"/>
      <w:numFmt w:val="lowerLetter"/>
      <w:lvlText w:val="%8."/>
      <w:lvlJc w:val="left"/>
      <w:pPr>
        <w:ind w:left="8255" w:hanging="360"/>
      </w:pPr>
    </w:lvl>
    <w:lvl w:ilvl="8" w:tplc="0809001B" w:tentative="1">
      <w:start w:val="1"/>
      <w:numFmt w:val="lowerRoman"/>
      <w:lvlText w:val="%9."/>
      <w:lvlJc w:val="right"/>
      <w:pPr>
        <w:ind w:left="8975" w:hanging="180"/>
      </w:pPr>
    </w:lvl>
  </w:abstractNum>
  <w:abstractNum w:abstractNumId="19" w15:restartNumberingAfterBreak="0">
    <w:nsid w:val="3E753DBC"/>
    <w:multiLevelType w:val="hybridMultilevel"/>
    <w:tmpl w:val="07709C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401A6C39"/>
    <w:multiLevelType w:val="hybridMultilevel"/>
    <w:tmpl w:val="0778D7C0"/>
    <w:lvl w:ilvl="0" w:tplc="9260D008">
      <w:start w:val="1"/>
      <w:numFmt w:val="decimal"/>
      <w:lvlText w:val="%1."/>
      <w:lvlJc w:val="left"/>
      <w:pPr>
        <w:ind w:left="720" w:hanging="360"/>
      </w:pPr>
      <w:rPr>
        <w:i w:val="0"/>
        <w:i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40B640F8"/>
    <w:multiLevelType w:val="hybridMultilevel"/>
    <w:tmpl w:val="585EA654"/>
    <w:lvl w:ilvl="0" w:tplc="FFFFFFFF">
      <w:start w:val="1"/>
      <w:numFmt w:val="lowerLetter"/>
      <w:lvlText w:val="%1)"/>
      <w:lvlJc w:val="left"/>
      <w:pPr>
        <w:ind w:left="2591" w:hanging="360"/>
      </w:pPr>
      <w:rPr>
        <w:rFonts w:hint="default"/>
      </w:rPr>
    </w:lvl>
    <w:lvl w:ilvl="1" w:tplc="0B82E394">
      <w:start w:val="1"/>
      <w:numFmt w:val="lowerLetter"/>
      <w:lvlText w:val="%2)"/>
      <w:lvlJc w:val="left"/>
      <w:pPr>
        <w:ind w:left="3311" w:hanging="360"/>
      </w:pPr>
      <w:rPr>
        <w:rFonts w:hint="default"/>
      </w:rPr>
    </w:lvl>
    <w:lvl w:ilvl="2" w:tplc="FFFFFFFF" w:tentative="1">
      <w:start w:val="1"/>
      <w:numFmt w:val="lowerRoman"/>
      <w:lvlText w:val="%3."/>
      <w:lvlJc w:val="right"/>
      <w:pPr>
        <w:ind w:left="4031" w:hanging="180"/>
      </w:pPr>
    </w:lvl>
    <w:lvl w:ilvl="3" w:tplc="FFFFFFFF" w:tentative="1">
      <w:start w:val="1"/>
      <w:numFmt w:val="decimal"/>
      <w:lvlText w:val="%4."/>
      <w:lvlJc w:val="left"/>
      <w:pPr>
        <w:ind w:left="4751" w:hanging="360"/>
      </w:pPr>
    </w:lvl>
    <w:lvl w:ilvl="4" w:tplc="FFFFFFFF" w:tentative="1">
      <w:start w:val="1"/>
      <w:numFmt w:val="lowerLetter"/>
      <w:lvlText w:val="%5."/>
      <w:lvlJc w:val="left"/>
      <w:pPr>
        <w:ind w:left="5471" w:hanging="360"/>
      </w:pPr>
    </w:lvl>
    <w:lvl w:ilvl="5" w:tplc="FFFFFFFF" w:tentative="1">
      <w:start w:val="1"/>
      <w:numFmt w:val="lowerRoman"/>
      <w:lvlText w:val="%6."/>
      <w:lvlJc w:val="right"/>
      <w:pPr>
        <w:ind w:left="6191" w:hanging="180"/>
      </w:pPr>
    </w:lvl>
    <w:lvl w:ilvl="6" w:tplc="FFFFFFFF" w:tentative="1">
      <w:start w:val="1"/>
      <w:numFmt w:val="decimal"/>
      <w:lvlText w:val="%7."/>
      <w:lvlJc w:val="left"/>
      <w:pPr>
        <w:ind w:left="6911" w:hanging="360"/>
      </w:pPr>
    </w:lvl>
    <w:lvl w:ilvl="7" w:tplc="FFFFFFFF" w:tentative="1">
      <w:start w:val="1"/>
      <w:numFmt w:val="lowerLetter"/>
      <w:lvlText w:val="%8."/>
      <w:lvlJc w:val="left"/>
      <w:pPr>
        <w:ind w:left="7631" w:hanging="360"/>
      </w:pPr>
    </w:lvl>
    <w:lvl w:ilvl="8" w:tplc="FFFFFFFF" w:tentative="1">
      <w:start w:val="1"/>
      <w:numFmt w:val="lowerRoman"/>
      <w:lvlText w:val="%9."/>
      <w:lvlJc w:val="right"/>
      <w:pPr>
        <w:ind w:left="8351" w:hanging="180"/>
      </w:pPr>
    </w:lvl>
  </w:abstractNum>
  <w:abstractNum w:abstractNumId="22" w15:restartNumberingAfterBreak="0">
    <w:nsid w:val="4E182B7C"/>
    <w:multiLevelType w:val="hybridMultilevel"/>
    <w:tmpl w:val="EDBAABF4"/>
    <w:lvl w:ilvl="0" w:tplc="DBF84888">
      <w:start w:val="1"/>
      <w:numFmt w:val="bullet"/>
      <w:lvlText w:val="-"/>
      <w:lvlJc w:val="left"/>
      <w:pPr>
        <w:ind w:left="720" w:hanging="360"/>
      </w:pPr>
      <w:rPr>
        <w:rFonts w:ascii="Courier New" w:hAnsi="Courier New"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4F6F1F46"/>
    <w:multiLevelType w:val="hybridMultilevel"/>
    <w:tmpl w:val="DA96568E"/>
    <w:lvl w:ilvl="0" w:tplc="0B82E394">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4F832B43"/>
    <w:multiLevelType w:val="hybridMultilevel"/>
    <w:tmpl w:val="B2B0ADA0"/>
    <w:lvl w:ilvl="0" w:tplc="0B82E394">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50800CBF"/>
    <w:multiLevelType w:val="hybridMultilevel"/>
    <w:tmpl w:val="0778D7C0"/>
    <w:lvl w:ilvl="0" w:tplc="FFFFFFFF">
      <w:start w:val="1"/>
      <w:numFmt w:val="decimal"/>
      <w:lvlText w:val="%1."/>
      <w:lvlJc w:val="left"/>
      <w:pPr>
        <w:ind w:left="720" w:hanging="360"/>
      </w:pPr>
      <w:rPr>
        <w:i w:val="0"/>
        <w:i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511C554E"/>
    <w:multiLevelType w:val="hybridMultilevel"/>
    <w:tmpl w:val="F4C4BFC8"/>
    <w:lvl w:ilvl="0" w:tplc="FFFFFFFF">
      <w:start w:val="1"/>
      <w:numFmt w:val="lowerLetter"/>
      <w:lvlText w:val="%1)"/>
      <w:lvlJc w:val="left"/>
      <w:pPr>
        <w:ind w:left="2174" w:hanging="360"/>
      </w:pPr>
      <w:rPr>
        <w:rFonts w:hint="default"/>
      </w:rPr>
    </w:lvl>
    <w:lvl w:ilvl="1" w:tplc="FFFFFFFF" w:tentative="1">
      <w:start w:val="1"/>
      <w:numFmt w:val="lowerLetter"/>
      <w:lvlText w:val="%2."/>
      <w:lvlJc w:val="left"/>
      <w:pPr>
        <w:ind w:left="2894" w:hanging="360"/>
      </w:pPr>
    </w:lvl>
    <w:lvl w:ilvl="2" w:tplc="FFFFFFFF" w:tentative="1">
      <w:start w:val="1"/>
      <w:numFmt w:val="lowerRoman"/>
      <w:lvlText w:val="%3."/>
      <w:lvlJc w:val="right"/>
      <w:pPr>
        <w:ind w:left="3614" w:hanging="180"/>
      </w:pPr>
    </w:lvl>
    <w:lvl w:ilvl="3" w:tplc="FFFFFFFF" w:tentative="1">
      <w:start w:val="1"/>
      <w:numFmt w:val="decimal"/>
      <w:lvlText w:val="%4."/>
      <w:lvlJc w:val="left"/>
      <w:pPr>
        <w:ind w:left="4334" w:hanging="360"/>
      </w:pPr>
    </w:lvl>
    <w:lvl w:ilvl="4" w:tplc="FFFFFFFF" w:tentative="1">
      <w:start w:val="1"/>
      <w:numFmt w:val="lowerLetter"/>
      <w:lvlText w:val="%5."/>
      <w:lvlJc w:val="left"/>
      <w:pPr>
        <w:ind w:left="5054" w:hanging="360"/>
      </w:pPr>
    </w:lvl>
    <w:lvl w:ilvl="5" w:tplc="FFFFFFFF" w:tentative="1">
      <w:start w:val="1"/>
      <w:numFmt w:val="lowerRoman"/>
      <w:lvlText w:val="%6."/>
      <w:lvlJc w:val="right"/>
      <w:pPr>
        <w:ind w:left="5774" w:hanging="180"/>
      </w:pPr>
    </w:lvl>
    <w:lvl w:ilvl="6" w:tplc="FFFFFFFF" w:tentative="1">
      <w:start w:val="1"/>
      <w:numFmt w:val="decimal"/>
      <w:lvlText w:val="%7."/>
      <w:lvlJc w:val="left"/>
      <w:pPr>
        <w:ind w:left="6494" w:hanging="360"/>
      </w:pPr>
    </w:lvl>
    <w:lvl w:ilvl="7" w:tplc="FFFFFFFF" w:tentative="1">
      <w:start w:val="1"/>
      <w:numFmt w:val="lowerLetter"/>
      <w:lvlText w:val="%8."/>
      <w:lvlJc w:val="left"/>
      <w:pPr>
        <w:ind w:left="7214" w:hanging="360"/>
      </w:pPr>
    </w:lvl>
    <w:lvl w:ilvl="8" w:tplc="FFFFFFFF" w:tentative="1">
      <w:start w:val="1"/>
      <w:numFmt w:val="lowerRoman"/>
      <w:lvlText w:val="%9."/>
      <w:lvlJc w:val="right"/>
      <w:pPr>
        <w:ind w:left="7934" w:hanging="180"/>
      </w:pPr>
    </w:lvl>
  </w:abstractNum>
  <w:abstractNum w:abstractNumId="27" w15:restartNumberingAfterBreak="0">
    <w:nsid w:val="54FA404E"/>
    <w:multiLevelType w:val="hybridMultilevel"/>
    <w:tmpl w:val="6C66F0D0"/>
    <w:lvl w:ilvl="0" w:tplc="0B82E394">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584D4F49"/>
    <w:multiLevelType w:val="hybridMultilevel"/>
    <w:tmpl w:val="433A984E"/>
    <w:styleLink w:val="Normallist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5A0F4908"/>
    <w:multiLevelType w:val="hybridMultilevel"/>
    <w:tmpl w:val="202C98D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5D705B50"/>
    <w:multiLevelType w:val="hybridMultilevel"/>
    <w:tmpl w:val="8522EF1A"/>
    <w:lvl w:ilvl="0" w:tplc="78083696">
      <w:start w:val="1"/>
      <w:numFmt w:val="lowerLetter"/>
      <w:lvlText w:val="%1)"/>
      <w:lvlJc w:val="left"/>
      <w:pPr>
        <w:ind w:left="3215" w:hanging="360"/>
      </w:pPr>
      <w:rPr>
        <w:rFonts w:hint="default"/>
      </w:rPr>
    </w:lvl>
    <w:lvl w:ilvl="1" w:tplc="78083696">
      <w:start w:val="1"/>
      <w:numFmt w:val="lowerLetter"/>
      <w:lvlText w:val="%2)"/>
      <w:lvlJc w:val="left"/>
      <w:pPr>
        <w:ind w:left="3935" w:hanging="360"/>
      </w:pPr>
      <w:rPr>
        <w:rFonts w:hint="default"/>
      </w:rPr>
    </w:lvl>
    <w:lvl w:ilvl="2" w:tplc="0809001B" w:tentative="1">
      <w:start w:val="1"/>
      <w:numFmt w:val="lowerRoman"/>
      <w:lvlText w:val="%3."/>
      <w:lvlJc w:val="right"/>
      <w:pPr>
        <w:ind w:left="4655" w:hanging="180"/>
      </w:pPr>
    </w:lvl>
    <w:lvl w:ilvl="3" w:tplc="0809000F" w:tentative="1">
      <w:start w:val="1"/>
      <w:numFmt w:val="decimal"/>
      <w:lvlText w:val="%4."/>
      <w:lvlJc w:val="left"/>
      <w:pPr>
        <w:ind w:left="5375" w:hanging="360"/>
      </w:pPr>
    </w:lvl>
    <w:lvl w:ilvl="4" w:tplc="08090019" w:tentative="1">
      <w:start w:val="1"/>
      <w:numFmt w:val="lowerLetter"/>
      <w:lvlText w:val="%5."/>
      <w:lvlJc w:val="left"/>
      <w:pPr>
        <w:ind w:left="6095" w:hanging="360"/>
      </w:pPr>
    </w:lvl>
    <w:lvl w:ilvl="5" w:tplc="0809001B" w:tentative="1">
      <w:start w:val="1"/>
      <w:numFmt w:val="lowerRoman"/>
      <w:lvlText w:val="%6."/>
      <w:lvlJc w:val="right"/>
      <w:pPr>
        <w:ind w:left="6815" w:hanging="180"/>
      </w:pPr>
    </w:lvl>
    <w:lvl w:ilvl="6" w:tplc="0809000F" w:tentative="1">
      <w:start w:val="1"/>
      <w:numFmt w:val="decimal"/>
      <w:lvlText w:val="%7."/>
      <w:lvlJc w:val="left"/>
      <w:pPr>
        <w:ind w:left="7535" w:hanging="360"/>
      </w:pPr>
    </w:lvl>
    <w:lvl w:ilvl="7" w:tplc="08090019" w:tentative="1">
      <w:start w:val="1"/>
      <w:numFmt w:val="lowerLetter"/>
      <w:lvlText w:val="%8."/>
      <w:lvlJc w:val="left"/>
      <w:pPr>
        <w:ind w:left="8255" w:hanging="360"/>
      </w:pPr>
    </w:lvl>
    <w:lvl w:ilvl="8" w:tplc="0809001B" w:tentative="1">
      <w:start w:val="1"/>
      <w:numFmt w:val="lowerRoman"/>
      <w:lvlText w:val="%9."/>
      <w:lvlJc w:val="right"/>
      <w:pPr>
        <w:ind w:left="8975" w:hanging="180"/>
      </w:pPr>
    </w:lvl>
  </w:abstractNum>
  <w:abstractNum w:abstractNumId="31" w15:restartNumberingAfterBreak="0">
    <w:nsid w:val="5FA22318"/>
    <w:multiLevelType w:val="hybridMultilevel"/>
    <w:tmpl w:val="34A06CA0"/>
    <w:lvl w:ilvl="0" w:tplc="0B82E394">
      <w:start w:val="1"/>
      <w:numFmt w:val="lowerLetter"/>
      <w:lvlText w:val="%1)"/>
      <w:lvlJc w:val="left"/>
      <w:pPr>
        <w:ind w:left="2231" w:hanging="360"/>
      </w:pPr>
      <w:rPr>
        <w:rFonts w:hint="default"/>
      </w:rPr>
    </w:lvl>
    <w:lvl w:ilvl="1" w:tplc="08090019" w:tentative="1">
      <w:start w:val="1"/>
      <w:numFmt w:val="lowerLetter"/>
      <w:lvlText w:val="%2."/>
      <w:lvlJc w:val="left"/>
      <w:pPr>
        <w:ind w:left="2951" w:hanging="360"/>
      </w:pPr>
    </w:lvl>
    <w:lvl w:ilvl="2" w:tplc="0809001B" w:tentative="1">
      <w:start w:val="1"/>
      <w:numFmt w:val="lowerRoman"/>
      <w:lvlText w:val="%3."/>
      <w:lvlJc w:val="right"/>
      <w:pPr>
        <w:ind w:left="3671" w:hanging="180"/>
      </w:pPr>
    </w:lvl>
    <w:lvl w:ilvl="3" w:tplc="0809000F" w:tentative="1">
      <w:start w:val="1"/>
      <w:numFmt w:val="decimal"/>
      <w:lvlText w:val="%4."/>
      <w:lvlJc w:val="left"/>
      <w:pPr>
        <w:ind w:left="4391" w:hanging="360"/>
      </w:pPr>
    </w:lvl>
    <w:lvl w:ilvl="4" w:tplc="08090019" w:tentative="1">
      <w:start w:val="1"/>
      <w:numFmt w:val="lowerLetter"/>
      <w:lvlText w:val="%5."/>
      <w:lvlJc w:val="left"/>
      <w:pPr>
        <w:ind w:left="5111" w:hanging="360"/>
      </w:pPr>
    </w:lvl>
    <w:lvl w:ilvl="5" w:tplc="0809001B" w:tentative="1">
      <w:start w:val="1"/>
      <w:numFmt w:val="lowerRoman"/>
      <w:lvlText w:val="%6."/>
      <w:lvlJc w:val="right"/>
      <w:pPr>
        <w:ind w:left="5831" w:hanging="180"/>
      </w:pPr>
    </w:lvl>
    <w:lvl w:ilvl="6" w:tplc="0809000F" w:tentative="1">
      <w:start w:val="1"/>
      <w:numFmt w:val="decimal"/>
      <w:lvlText w:val="%7."/>
      <w:lvlJc w:val="left"/>
      <w:pPr>
        <w:ind w:left="6551" w:hanging="360"/>
      </w:pPr>
    </w:lvl>
    <w:lvl w:ilvl="7" w:tplc="08090019" w:tentative="1">
      <w:start w:val="1"/>
      <w:numFmt w:val="lowerLetter"/>
      <w:lvlText w:val="%8."/>
      <w:lvlJc w:val="left"/>
      <w:pPr>
        <w:ind w:left="7271" w:hanging="360"/>
      </w:pPr>
    </w:lvl>
    <w:lvl w:ilvl="8" w:tplc="0809001B" w:tentative="1">
      <w:start w:val="1"/>
      <w:numFmt w:val="lowerRoman"/>
      <w:lvlText w:val="%9."/>
      <w:lvlJc w:val="right"/>
      <w:pPr>
        <w:ind w:left="7991" w:hanging="180"/>
      </w:pPr>
    </w:lvl>
  </w:abstractNum>
  <w:abstractNum w:abstractNumId="32" w15:restartNumberingAfterBreak="0">
    <w:nsid w:val="64107D20"/>
    <w:multiLevelType w:val="hybridMultilevel"/>
    <w:tmpl w:val="3A94C4F2"/>
    <w:lvl w:ilvl="0" w:tplc="0809000F">
      <w:start w:val="1"/>
      <w:numFmt w:val="decimal"/>
      <w:lvlText w:val="%1."/>
      <w:lvlJc w:val="left"/>
      <w:pPr>
        <w:ind w:left="1346" w:hanging="360"/>
      </w:pPr>
    </w:lvl>
    <w:lvl w:ilvl="1" w:tplc="0598EA8E">
      <w:start w:val="1"/>
      <w:numFmt w:val="lowerLetter"/>
      <w:lvlText w:val="%2)"/>
      <w:lvlJc w:val="left"/>
      <w:pPr>
        <w:ind w:left="2336" w:hanging="630"/>
      </w:pPr>
      <w:rPr>
        <w:rFonts w:hint="default"/>
      </w:rPr>
    </w:lvl>
    <w:lvl w:ilvl="2" w:tplc="0809001B" w:tentative="1">
      <w:start w:val="1"/>
      <w:numFmt w:val="lowerRoman"/>
      <w:lvlText w:val="%3."/>
      <w:lvlJc w:val="right"/>
      <w:pPr>
        <w:ind w:left="2786" w:hanging="180"/>
      </w:pPr>
    </w:lvl>
    <w:lvl w:ilvl="3" w:tplc="0809000F" w:tentative="1">
      <w:start w:val="1"/>
      <w:numFmt w:val="decimal"/>
      <w:lvlText w:val="%4."/>
      <w:lvlJc w:val="left"/>
      <w:pPr>
        <w:ind w:left="3506" w:hanging="360"/>
      </w:pPr>
    </w:lvl>
    <w:lvl w:ilvl="4" w:tplc="08090019" w:tentative="1">
      <w:start w:val="1"/>
      <w:numFmt w:val="lowerLetter"/>
      <w:lvlText w:val="%5."/>
      <w:lvlJc w:val="left"/>
      <w:pPr>
        <w:ind w:left="4226" w:hanging="360"/>
      </w:pPr>
    </w:lvl>
    <w:lvl w:ilvl="5" w:tplc="0809001B" w:tentative="1">
      <w:start w:val="1"/>
      <w:numFmt w:val="lowerRoman"/>
      <w:lvlText w:val="%6."/>
      <w:lvlJc w:val="right"/>
      <w:pPr>
        <w:ind w:left="4946" w:hanging="180"/>
      </w:pPr>
    </w:lvl>
    <w:lvl w:ilvl="6" w:tplc="0809000F">
      <w:start w:val="1"/>
      <w:numFmt w:val="decimal"/>
      <w:lvlText w:val="%7."/>
      <w:lvlJc w:val="left"/>
      <w:pPr>
        <w:ind w:left="5666" w:hanging="360"/>
      </w:pPr>
    </w:lvl>
    <w:lvl w:ilvl="7" w:tplc="08090019" w:tentative="1">
      <w:start w:val="1"/>
      <w:numFmt w:val="lowerLetter"/>
      <w:lvlText w:val="%8."/>
      <w:lvlJc w:val="left"/>
      <w:pPr>
        <w:ind w:left="6386" w:hanging="360"/>
      </w:pPr>
    </w:lvl>
    <w:lvl w:ilvl="8" w:tplc="0809001B" w:tentative="1">
      <w:start w:val="1"/>
      <w:numFmt w:val="lowerRoman"/>
      <w:lvlText w:val="%9."/>
      <w:lvlJc w:val="right"/>
      <w:pPr>
        <w:ind w:left="7106" w:hanging="180"/>
      </w:pPr>
    </w:lvl>
  </w:abstractNum>
  <w:abstractNum w:abstractNumId="33" w15:restartNumberingAfterBreak="0">
    <w:nsid w:val="66B46048"/>
    <w:multiLevelType w:val="hybridMultilevel"/>
    <w:tmpl w:val="AE9C15A4"/>
    <w:lvl w:ilvl="0" w:tplc="80084320">
      <w:start w:val="1"/>
      <w:numFmt w:val="lowerLetter"/>
      <w:lvlText w:val="%1)"/>
      <w:lvlJc w:val="left"/>
      <w:pPr>
        <w:ind w:left="774" w:hanging="360"/>
      </w:pPr>
      <w:rPr>
        <w:rFonts w:hint="default"/>
      </w:rPr>
    </w:lvl>
    <w:lvl w:ilvl="1" w:tplc="08090019" w:tentative="1">
      <w:start w:val="1"/>
      <w:numFmt w:val="lowerLetter"/>
      <w:lvlText w:val="%2."/>
      <w:lvlJc w:val="left"/>
      <w:pPr>
        <w:ind w:left="1494" w:hanging="360"/>
      </w:pPr>
    </w:lvl>
    <w:lvl w:ilvl="2" w:tplc="0809001B" w:tentative="1">
      <w:start w:val="1"/>
      <w:numFmt w:val="lowerRoman"/>
      <w:lvlText w:val="%3."/>
      <w:lvlJc w:val="right"/>
      <w:pPr>
        <w:ind w:left="2214" w:hanging="180"/>
      </w:pPr>
    </w:lvl>
    <w:lvl w:ilvl="3" w:tplc="0809000F" w:tentative="1">
      <w:start w:val="1"/>
      <w:numFmt w:val="decimal"/>
      <w:lvlText w:val="%4."/>
      <w:lvlJc w:val="left"/>
      <w:pPr>
        <w:ind w:left="2934" w:hanging="360"/>
      </w:pPr>
    </w:lvl>
    <w:lvl w:ilvl="4" w:tplc="08090019" w:tentative="1">
      <w:start w:val="1"/>
      <w:numFmt w:val="lowerLetter"/>
      <w:lvlText w:val="%5."/>
      <w:lvlJc w:val="left"/>
      <w:pPr>
        <w:ind w:left="3654" w:hanging="360"/>
      </w:pPr>
    </w:lvl>
    <w:lvl w:ilvl="5" w:tplc="0809001B" w:tentative="1">
      <w:start w:val="1"/>
      <w:numFmt w:val="lowerRoman"/>
      <w:lvlText w:val="%6."/>
      <w:lvlJc w:val="right"/>
      <w:pPr>
        <w:ind w:left="4374" w:hanging="180"/>
      </w:pPr>
    </w:lvl>
    <w:lvl w:ilvl="6" w:tplc="0809000F" w:tentative="1">
      <w:start w:val="1"/>
      <w:numFmt w:val="decimal"/>
      <w:lvlText w:val="%7."/>
      <w:lvlJc w:val="left"/>
      <w:pPr>
        <w:ind w:left="5094" w:hanging="360"/>
      </w:pPr>
    </w:lvl>
    <w:lvl w:ilvl="7" w:tplc="08090019" w:tentative="1">
      <w:start w:val="1"/>
      <w:numFmt w:val="lowerLetter"/>
      <w:lvlText w:val="%8."/>
      <w:lvlJc w:val="left"/>
      <w:pPr>
        <w:ind w:left="5814" w:hanging="360"/>
      </w:pPr>
    </w:lvl>
    <w:lvl w:ilvl="8" w:tplc="0809001B" w:tentative="1">
      <w:start w:val="1"/>
      <w:numFmt w:val="lowerRoman"/>
      <w:lvlText w:val="%9."/>
      <w:lvlJc w:val="right"/>
      <w:pPr>
        <w:ind w:left="6534" w:hanging="180"/>
      </w:pPr>
    </w:lvl>
  </w:abstractNum>
  <w:abstractNum w:abstractNumId="34" w15:restartNumberingAfterBreak="0">
    <w:nsid w:val="66C85822"/>
    <w:multiLevelType w:val="hybridMultilevel"/>
    <w:tmpl w:val="C160231E"/>
    <w:lvl w:ilvl="0" w:tplc="FFFFFFFF">
      <w:start w:val="1"/>
      <w:numFmt w:val="lowerLetter"/>
      <w:lvlText w:val="%1)"/>
      <w:lvlJc w:val="left"/>
      <w:pPr>
        <w:ind w:left="2591" w:hanging="360"/>
      </w:pPr>
      <w:rPr>
        <w:rFonts w:hint="default"/>
      </w:rPr>
    </w:lvl>
    <w:lvl w:ilvl="1" w:tplc="0B82E394">
      <w:start w:val="1"/>
      <w:numFmt w:val="lowerLetter"/>
      <w:lvlText w:val="%2)"/>
      <w:lvlJc w:val="left"/>
      <w:pPr>
        <w:ind w:left="3311" w:hanging="360"/>
      </w:pPr>
      <w:rPr>
        <w:rFonts w:hint="default"/>
      </w:rPr>
    </w:lvl>
    <w:lvl w:ilvl="2" w:tplc="FFFFFFFF" w:tentative="1">
      <w:start w:val="1"/>
      <w:numFmt w:val="lowerRoman"/>
      <w:lvlText w:val="%3."/>
      <w:lvlJc w:val="right"/>
      <w:pPr>
        <w:ind w:left="4031" w:hanging="180"/>
      </w:pPr>
    </w:lvl>
    <w:lvl w:ilvl="3" w:tplc="FFFFFFFF" w:tentative="1">
      <w:start w:val="1"/>
      <w:numFmt w:val="decimal"/>
      <w:lvlText w:val="%4."/>
      <w:lvlJc w:val="left"/>
      <w:pPr>
        <w:ind w:left="4751" w:hanging="360"/>
      </w:pPr>
    </w:lvl>
    <w:lvl w:ilvl="4" w:tplc="FFFFFFFF" w:tentative="1">
      <w:start w:val="1"/>
      <w:numFmt w:val="lowerLetter"/>
      <w:lvlText w:val="%5."/>
      <w:lvlJc w:val="left"/>
      <w:pPr>
        <w:ind w:left="5471" w:hanging="360"/>
      </w:pPr>
    </w:lvl>
    <w:lvl w:ilvl="5" w:tplc="FFFFFFFF" w:tentative="1">
      <w:start w:val="1"/>
      <w:numFmt w:val="lowerRoman"/>
      <w:lvlText w:val="%6."/>
      <w:lvlJc w:val="right"/>
      <w:pPr>
        <w:ind w:left="6191" w:hanging="180"/>
      </w:pPr>
    </w:lvl>
    <w:lvl w:ilvl="6" w:tplc="FFFFFFFF" w:tentative="1">
      <w:start w:val="1"/>
      <w:numFmt w:val="decimal"/>
      <w:lvlText w:val="%7."/>
      <w:lvlJc w:val="left"/>
      <w:pPr>
        <w:ind w:left="6911" w:hanging="360"/>
      </w:pPr>
    </w:lvl>
    <w:lvl w:ilvl="7" w:tplc="FFFFFFFF" w:tentative="1">
      <w:start w:val="1"/>
      <w:numFmt w:val="lowerLetter"/>
      <w:lvlText w:val="%8."/>
      <w:lvlJc w:val="left"/>
      <w:pPr>
        <w:ind w:left="7631" w:hanging="360"/>
      </w:pPr>
    </w:lvl>
    <w:lvl w:ilvl="8" w:tplc="FFFFFFFF" w:tentative="1">
      <w:start w:val="1"/>
      <w:numFmt w:val="lowerRoman"/>
      <w:lvlText w:val="%9."/>
      <w:lvlJc w:val="right"/>
      <w:pPr>
        <w:ind w:left="8351" w:hanging="180"/>
      </w:pPr>
    </w:lvl>
  </w:abstractNum>
  <w:abstractNum w:abstractNumId="35" w15:restartNumberingAfterBreak="0">
    <w:nsid w:val="69262562"/>
    <w:multiLevelType w:val="hybridMultilevel"/>
    <w:tmpl w:val="8EB640CA"/>
    <w:lvl w:ilvl="0" w:tplc="04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6A936364"/>
    <w:multiLevelType w:val="hybridMultilevel"/>
    <w:tmpl w:val="CBAC362C"/>
    <w:lvl w:ilvl="0" w:tplc="2000000F">
      <w:start w:val="1"/>
      <w:numFmt w:val="decimal"/>
      <w:lvlText w:val="%1."/>
      <w:lvlJc w:val="left"/>
      <w:pPr>
        <w:ind w:left="1967" w:hanging="360"/>
      </w:pPr>
      <w:rPr>
        <w:rFonts w:hint="default"/>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F241682"/>
    <w:multiLevelType w:val="hybridMultilevel"/>
    <w:tmpl w:val="6FF20B76"/>
    <w:lvl w:ilvl="0" w:tplc="0B82E394">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70257D47"/>
    <w:multiLevelType w:val="hybridMultilevel"/>
    <w:tmpl w:val="AB30D4F0"/>
    <w:lvl w:ilvl="0" w:tplc="FFFFFFFF">
      <w:start w:val="1"/>
      <w:numFmt w:val="lowerLetter"/>
      <w:lvlText w:val="%1)"/>
      <w:lvlJc w:val="left"/>
      <w:pPr>
        <w:ind w:left="2591" w:hanging="360"/>
      </w:pPr>
      <w:rPr>
        <w:rFonts w:hint="default"/>
      </w:rPr>
    </w:lvl>
    <w:lvl w:ilvl="1" w:tplc="0B82E394">
      <w:start w:val="1"/>
      <w:numFmt w:val="lowerLetter"/>
      <w:lvlText w:val="%2)"/>
      <w:lvlJc w:val="left"/>
      <w:pPr>
        <w:ind w:left="3311" w:hanging="360"/>
      </w:pPr>
      <w:rPr>
        <w:rFonts w:hint="default"/>
      </w:rPr>
    </w:lvl>
    <w:lvl w:ilvl="2" w:tplc="FFFFFFFF" w:tentative="1">
      <w:start w:val="1"/>
      <w:numFmt w:val="lowerRoman"/>
      <w:lvlText w:val="%3."/>
      <w:lvlJc w:val="right"/>
      <w:pPr>
        <w:ind w:left="4031" w:hanging="180"/>
      </w:pPr>
    </w:lvl>
    <w:lvl w:ilvl="3" w:tplc="FFFFFFFF" w:tentative="1">
      <w:start w:val="1"/>
      <w:numFmt w:val="decimal"/>
      <w:lvlText w:val="%4."/>
      <w:lvlJc w:val="left"/>
      <w:pPr>
        <w:ind w:left="4751" w:hanging="360"/>
      </w:pPr>
    </w:lvl>
    <w:lvl w:ilvl="4" w:tplc="FFFFFFFF" w:tentative="1">
      <w:start w:val="1"/>
      <w:numFmt w:val="lowerLetter"/>
      <w:lvlText w:val="%5."/>
      <w:lvlJc w:val="left"/>
      <w:pPr>
        <w:ind w:left="5471" w:hanging="360"/>
      </w:pPr>
    </w:lvl>
    <w:lvl w:ilvl="5" w:tplc="FFFFFFFF" w:tentative="1">
      <w:start w:val="1"/>
      <w:numFmt w:val="lowerRoman"/>
      <w:lvlText w:val="%6."/>
      <w:lvlJc w:val="right"/>
      <w:pPr>
        <w:ind w:left="6191" w:hanging="180"/>
      </w:pPr>
    </w:lvl>
    <w:lvl w:ilvl="6" w:tplc="FFFFFFFF" w:tentative="1">
      <w:start w:val="1"/>
      <w:numFmt w:val="decimal"/>
      <w:lvlText w:val="%7."/>
      <w:lvlJc w:val="left"/>
      <w:pPr>
        <w:ind w:left="6911" w:hanging="360"/>
      </w:pPr>
    </w:lvl>
    <w:lvl w:ilvl="7" w:tplc="FFFFFFFF" w:tentative="1">
      <w:start w:val="1"/>
      <w:numFmt w:val="lowerLetter"/>
      <w:lvlText w:val="%8."/>
      <w:lvlJc w:val="left"/>
      <w:pPr>
        <w:ind w:left="7631" w:hanging="360"/>
      </w:pPr>
    </w:lvl>
    <w:lvl w:ilvl="8" w:tplc="FFFFFFFF" w:tentative="1">
      <w:start w:val="1"/>
      <w:numFmt w:val="lowerRoman"/>
      <w:lvlText w:val="%9."/>
      <w:lvlJc w:val="right"/>
      <w:pPr>
        <w:ind w:left="8351" w:hanging="180"/>
      </w:pPr>
    </w:lvl>
  </w:abstractNum>
  <w:abstractNum w:abstractNumId="39" w15:restartNumberingAfterBreak="0">
    <w:nsid w:val="70C6286A"/>
    <w:multiLevelType w:val="hybridMultilevel"/>
    <w:tmpl w:val="9232033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15:restartNumberingAfterBreak="0">
    <w:nsid w:val="73165281"/>
    <w:multiLevelType w:val="hybridMultilevel"/>
    <w:tmpl w:val="60506876"/>
    <w:lvl w:ilvl="0" w:tplc="026427D6">
      <w:start w:val="1"/>
      <w:numFmt w:val="decimal"/>
      <w:lvlText w:val="%1."/>
      <w:lvlJc w:val="left"/>
      <w:pPr>
        <w:ind w:left="720" w:hanging="360"/>
      </w:pPr>
      <w:rPr>
        <w:i w:val="0"/>
        <w:i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15:restartNumberingAfterBreak="0">
    <w:nsid w:val="73654B96"/>
    <w:multiLevelType w:val="hybridMultilevel"/>
    <w:tmpl w:val="FAAE7B58"/>
    <w:lvl w:ilvl="0" w:tplc="FFFFFFFF">
      <w:start w:val="1"/>
      <w:numFmt w:val="lowerLetter"/>
      <w:lvlText w:val="%1)"/>
      <w:lvlJc w:val="left"/>
      <w:pPr>
        <w:ind w:left="2591" w:hanging="360"/>
      </w:pPr>
      <w:rPr>
        <w:rFonts w:hint="default"/>
      </w:rPr>
    </w:lvl>
    <w:lvl w:ilvl="1" w:tplc="0B82E394">
      <w:start w:val="1"/>
      <w:numFmt w:val="lowerLetter"/>
      <w:lvlText w:val="%2)"/>
      <w:lvlJc w:val="left"/>
      <w:pPr>
        <w:ind w:left="3311" w:hanging="360"/>
      </w:pPr>
      <w:rPr>
        <w:rFonts w:hint="default"/>
      </w:rPr>
    </w:lvl>
    <w:lvl w:ilvl="2" w:tplc="FFFFFFFF" w:tentative="1">
      <w:start w:val="1"/>
      <w:numFmt w:val="lowerRoman"/>
      <w:lvlText w:val="%3."/>
      <w:lvlJc w:val="right"/>
      <w:pPr>
        <w:ind w:left="4031" w:hanging="180"/>
      </w:pPr>
    </w:lvl>
    <w:lvl w:ilvl="3" w:tplc="FFFFFFFF" w:tentative="1">
      <w:start w:val="1"/>
      <w:numFmt w:val="decimal"/>
      <w:lvlText w:val="%4."/>
      <w:lvlJc w:val="left"/>
      <w:pPr>
        <w:ind w:left="4751" w:hanging="360"/>
      </w:pPr>
    </w:lvl>
    <w:lvl w:ilvl="4" w:tplc="FFFFFFFF" w:tentative="1">
      <w:start w:val="1"/>
      <w:numFmt w:val="lowerLetter"/>
      <w:lvlText w:val="%5."/>
      <w:lvlJc w:val="left"/>
      <w:pPr>
        <w:ind w:left="5471" w:hanging="360"/>
      </w:pPr>
    </w:lvl>
    <w:lvl w:ilvl="5" w:tplc="FFFFFFFF" w:tentative="1">
      <w:start w:val="1"/>
      <w:numFmt w:val="lowerRoman"/>
      <w:lvlText w:val="%6."/>
      <w:lvlJc w:val="right"/>
      <w:pPr>
        <w:ind w:left="6191" w:hanging="180"/>
      </w:pPr>
    </w:lvl>
    <w:lvl w:ilvl="6" w:tplc="FFFFFFFF" w:tentative="1">
      <w:start w:val="1"/>
      <w:numFmt w:val="decimal"/>
      <w:lvlText w:val="%7."/>
      <w:lvlJc w:val="left"/>
      <w:pPr>
        <w:ind w:left="6911" w:hanging="360"/>
      </w:pPr>
    </w:lvl>
    <w:lvl w:ilvl="7" w:tplc="FFFFFFFF" w:tentative="1">
      <w:start w:val="1"/>
      <w:numFmt w:val="lowerLetter"/>
      <w:lvlText w:val="%8."/>
      <w:lvlJc w:val="left"/>
      <w:pPr>
        <w:ind w:left="7631" w:hanging="360"/>
      </w:pPr>
    </w:lvl>
    <w:lvl w:ilvl="8" w:tplc="FFFFFFFF" w:tentative="1">
      <w:start w:val="1"/>
      <w:numFmt w:val="lowerRoman"/>
      <w:lvlText w:val="%9."/>
      <w:lvlJc w:val="right"/>
      <w:pPr>
        <w:ind w:left="8351" w:hanging="180"/>
      </w:pPr>
    </w:lvl>
  </w:abstractNum>
  <w:abstractNum w:abstractNumId="42" w15:restartNumberingAfterBreak="0">
    <w:nsid w:val="75657F53"/>
    <w:multiLevelType w:val="hybridMultilevel"/>
    <w:tmpl w:val="EB1C4F3C"/>
    <w:lvl w:ilvl="0" w:tplc="0B82E394">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15:restartNumberingAfterBreak="0">
    <w:nsid w:val="7C1F1799"/>
    <w:multiLevelType w:val="hybridMultilevel"/>
    <w:tmpl w:val="EEE092F6"/>
    <w:styleLink w:val="EstiloImportado211"/>
    <w:lvl w:ilvl="0" w:tplc="FFFFFFFF">
      <w:start w:val="1"/>
      <w:numFmt w:val="lowerLetter"/>
      <w:lvlText w:val="%1)"/>
      <w:lvlJc w:val="left"/>
      <w:pPr>
        <w:ind w:left="2591" w:hanging="360"/>
      </w:pPr>
      <w:rPr>
        <w:rFonts w:hint="default"/>
      </w:rPr>
    </w:lvl>
    <w:lvl w:ilvl="1" w:tplc="0B82E394">
      <w:start w:val="1"/>
      <w:numFmt w:val="lowerLetter"/>
      <w:lvlText w:val="%2)"/>
      <w:lvlJc w:val="left"/>
      <w:pPr>
        <w:ind w:left="3311" w:hanging="360"/>
      </w:pPr>
      <w:rPr>
        <w:rFonts w:hint="default"/>
      </w:rPr>
    </w:lvl>
    <w:lvl w:ilvl="2" w:tplc="FFFFFFFF" w:tentative="1">
      <w:start w:val="1"/>
      <w:numFmt w:val="lowerRoman"/>
      <w:lvlText w:val="%3."/>
      <w:lvlJc w:val="right"/>
      <w:pPr>
        <w:ind w:left="4031" w:hanging="180"/>
      </w:pPr>
    </w:lvl>
    <w:lvl w:ilvl="3" w:tplc="FFFFFFFF" w:tentative="1">
      <w:start w:val="1"/>
      <w:numFmt w:val="decimal"/>
      <w:lvlText w:val="%4."/>
      <w:lvlJc w:val="left"/>
      <w:pPr>
        <w:ind w:left="4751" w:hanging="360"/>
      </w:pPr>
    </w:lvl>
    <w:lvl w:ilvl="4" w:tplc="FFFFFFFF" w:tentative="1">
      <w:start w:val="1"/>
      <w:numFmt w:val="lowerLetter"/>
      <w:lvlText w:val="%5."/>
      <w:lvlJc w:val="left"/>
      <w:pPr>
        <w:ind w:left="5471" w:hanging="360"/>
      </w:pPr>
    </w:lvl>
    <w:lvl w:ilvl="5" w:tplc="FFFFFFFF" w:tentative="1">
      <w:start w:val="1"/>
      <w:numFmt w:val="lowerRoman"/>
      <w:lvlText w:val="%6."/>
      <w:lvlJc w:val="right"/>
      <w:pPr>
        <w:ind w:left="6191" w:hanging="180"/>
      </w:pPr>
    </w:lvl>
    <w:lvl w:ilvl="6" w:tplc="FFFFFFFF" w:tentative="1">
      <w:start w:val="1"/>
      <w:numFmt w:val="decimal"/>
      <w:lvlText w:val="%7."/>
      <w:lvlJc w:val="left"/>
      <w:pPr>
        <w:ind w:left="6911" w:hanging="360"/>
      </w:pPr>
    </w:lvl>
    <w:lvl w:ilvl="7" w:tplc="FFFFFFFF" w:tentative="1">
      <w:start w:val="1"/>
      <w:numFmt w:val="lowerLetter"/>
      <w:lvlText w:val="%8."/>
      <w:lvlJc w:val="left"/>
      <w:pPr>
        <w:ind w:left="7631" w:hanging="360"/>
      </w:pPr>
    </w:lvl>
    <w:lvl w:ilvl="8" w:tplc="FFFFFFFF" w:tentative="1">
      <w:start w:val="1"/>
      <w:numFmt w:val="lowerRoman"/>
      <w:lvlText w:val="%9."/>
      <w:lvlJc w:val="right"/>
      <w:pPr>
        <w:ind w:left="8351" w:hanging="180"/>
      </w:pPr>
    </w:lvl>
  </w:abstractNum>
  <w:abstractNum w:abstractNumId="44" w15:restartNumberingAfterBreak="0">
    <w:nsid w:val="7F2865FB"/>
    <w:multiLevelType w:val="hybridMultilevel"/>
    <w:tmpl w:val="3DA8BDE6"/>
    <w:lvl w:ilvl="0" w:tplc="0809000F">
      <w:start w:val="1"/>
      <w:numFmt w:val="decimal"/>
      <w:lvlText w:val="%1."/>
      <w:lvlJc w:val="left"/>
      <w:pPr>
        <w:ind w:left="3215" w:hanging="360"/>
      </w:pPr>
    </w:lvl>
    <w:lvl w:ilvl="1" w:tplc="B776CA36">
      <w:start w:val="1"/>
      <w:numFmt w:val="lowerLetter"/>
      <w:lvlText w:val="%2)"/>
      <w:lvlJc w:val="left"/>
      <w:pPr>
        <w:ind w:left="3935" w:hanging="360"/>
      </w:pPr>
      <w:rPr>
        <w:rFonts w:hint="default"/>
      </w:rPr>
    </w:lvl>
    <w:lvl w:ilvl="2" w:tplc="0809001B" w:tentative="1">
      <w:start w:val="1"/>
      <w:numFmt w:val="lowerRoman"/>
      <w:lvlText w:val="%3."/>
      <w:lvlJc w:val="right"/>
      <w:pPr>
        <w:ind w:left="4655" w:hanging="180"/>
      </w:pPr>
    </w:lvl>
    <w:lvl w:ilvl="3" w:tplc="0809000F" w:tentative="1">
      <w:start w:val="1"/>
      <w:numFmt w:val="decimal"/>
      <w:lvlText w:val="%4."/>
      <w:lvlJc w:val="left"/>
      <w:pPr>
        <w:ind w:left="5375" w:hanging="360"/>
      </w:pPr>
    </w:lvl>
    <w:lvl w:ilvl="4" w:tplc="08090019" w:tentative="1">
      <w:start w:val="1"/>
      <w:numFmt w:val="lowerLetter"/>
      <w:lvlText w:val="%5."/>
      <w:lvlJc w:val="left"/>
      <w:pPr>
        <w:ind w:left="6095" w:hanging="360"/>
      </w:pPr>
    </w:lvl>
    <w:lvl w:ilvl="5" w:tplc="0809001B" w:tentative="1">
      <w:start w:val="1"/>
      <w:numFmt w:val="lowerRoman"/>
      <w:lvlText w:val="%6."/>
      <w:lvlJc w:val="right"/>
      <w:pPr>
        <w:ind w:left="6815" w:hanging="180"/>
      </w:pPr>
    </w:lvl>
    <w:lvl w:ilvl="6" w:tplc="0809000F" w:tentative="1">
      <w:start w:val="1"/>
      <w:numFmt w:val="decimal"/>
      <w:lvlText w:val="%7."/>
      <w:lvlJc w:val="left"/>
      <w:pPr>
        <w:ind w:left="7535" w:hanging="360"/>
      </w:pPr>
    </w:lvl>
    <w:lvl w:ilvl="7" w:tplc="08090019" w:tentative="1">
      <w:start w:val="1"/>
      <w:numFmt w:val="lowerLetter"/>
      <w:lvlText w:val="%8."/>
      <w:lvlJc w:val="left"/>
      <w:pPr>
        <w:ind w:left="8255" w:hanging="360"/>
      </w:pPr>
    </w:lvl>
    <w:lvl w:ilvl="8" w:tplc="0809001B" w:tentative="1">
      <w:start w:val="1"/>
      <w:numFmt w:val="lowerRoman"/>
      <w:lvlText w:val="%9."/>
      <w:lvlJc w:val="right"/>
      <w:pPr>
        <w:ind w:left="8975" w:hanging="180"/>
      </w:pPr>
    </w:lvl>
  </w:abstractNum>
  <w:num w:numId="1" w16cid:durableId="911741218">
    <w:abstractNumId w:val="20"/>
  </w:num>
  <w:num w:numId="2" w16cid:durableId="1985698457">
    <w:abstractNumId w:val="23"/>
  </w:num>
  <w:num w:numId="3" w16cid:durableId="1993219452">
    <w:abstractNumId w:val="25"/>
  </w:num>
  <w:num w:numId="4" w16cid:durableId="178666977">
    <w:abstractNumId w:val="3"/>
  </w:num>
  <w:num w:numId="5" w16cid:durableId="1172839810">
    <w:abstractNumId w:val="29"/>
  </w:num>
  <w:num w:numId="6" w16cid:durableId="814758448">
    <w:abstractNumId w:val="37"/>
  </w:num>
  <w:num w:numId="7" w16cid:durableId="1908103088">
    <w:abstractNumId w:val="31"/>
  </w:num>
  <w:num w:numId="8" w16cid:durableId="921450883">
    <w:abstractNumId w:val="42"/>
  </w:num>
  <w:num w:numId="9" w16cid:durableId="520977107">
    <w:abstractNumId w:val="1"/>
  </w:num>
  <w:num w:numId="10" w16cid:durableId="1338776817">
    <w:abstractNumId w:val="26"/>
  </w:num>
  <w:num w:numId="11" w16cid:durableId="943608533">
    <w:abstractNumId w:val="14"/>
  </w:num>
  <w:num w:numId="12" w16cid:durableId="78336049">
    <w:abstractNumId w:val="5"/>
  </w:num>
  <w:num w:numId="13" w16cid:durableId="254870960">
    <w:abstractNumId w:val="40"/>
  </w:num>
  <w:num w:numId="14" w16cid:durableId="1808276422">
    <w:abstractNumId w:val="27"/>
  </w:num>
  <w:num w:numId="15" w16cid:durableId="538929816">
    <w:abstractNumId w:val="8"/>
  </w:num>
  <w:num w:numId="16" w16cid:durableId="616522559">
    <w:abstractNumId w:val="36"/>
  </w:num>
  <w:num w:numId="17" w16cid:durableId="115949650">
    <w:abstractNumId w:val="15"/>
  </w:num>
  <w:num w:numId="18" w16cid:durableId="1232617130">
    <w:abstractNumId w:val="12"/>
  </w:num>
  <w:num w:numId="19" w16cid:durableId="791749502">
    <w:abstractNumId w:val="18"/>
  </w:num>
  <w:num w:numId="20" w16cid:durableId="1014646889">
    <w:abstractNumId w:val="16"/>
  </w:num>
  <w:num w:numId="21" w16cid:durableId="892082095">
    <w:abstractNumId w:val="11"/>
  </w:num>
  <w:num w:numId="22" w16cid:durableId="386926051">
    <w:abstractNumId w:val="44"/>
  </w:num>
  <w:num w:numId="23" w16cid:durableId="1074282455">
    <w:abstractNumId w:val="0"/>
  </w:num>
  <w:num w:numId="24" w16cid:durableId="1471703609">
    <w:abstractNumId w:val="39"/>
  </w:num>
  <w:num w:numId="25" w16cid:durableId="1433940164">
    <w:abstractNumId w:val="24"/>
  </w:num>
  <w:num w:numId="26" w16cid:durableId="1285384561">
    <w:abstractNumId w:val="38"/>
  </w:num>
  <w:num w:numId="27" w16cid:durableId="1517579313">
    <w:abstractNumId w:val="21"/>
  </w:num>
  <w:num w:numId="28" w16cid:durableId="1524394738">
    <w:abstractNumId w:val="6"/>
  </w:num>
  <w:num w:numId="29" w16cid:durableId="101460551">
    <w:abstractNumId w:val="9"/>
  </w:num>
  <w:num w:numId="30" w16cid:durableId="288325050">
    <w:abstractNumId w:val="10"/>
  </w:num>
  <w:num w:numId="31" w16cid:durableId="156308786">
    <w:abstractNumId w:val="34"/>
  </w:num>
  <w:num w:numId="32" w16cid:durableId="1514566393">
    <w:abstractNumId w:val="13"/>
  </w:num>
  <w:num w:numId="33" w16cid:durableId="41639298">
    <w:abstractNumId w:val="41"/>
  </w:num>
  <w:num w:numId="34" w16cid:durableId="380400344">
    <w:abstractNumId w:val="7"/>
  </w:num>
  <w:num w:numId="35" w16cid:durableId="564267273">
    <w:abstractNumId w:val="43"/>
  </w:num>
  <w:num w:numId="36" w16cid:durableId="1390229554">
    <w:abstractNumId w:val="28"/>
  </w:num>
  <w:num w:numId="37" w16cid:durableId="444544330">
    <w:abstractNumId w:val="33"/>
  </w:num>
  <w:num w:numId="38" w16cid:durableId="525992176">
    <w:abstractNumId w:val="19"/>
  </w:num>
  <w:num w:numId="39" w16cid:durableId="633563262">
    <w:abstractNumId w:val="17"/>
  </w:num>
  <w:num w:numId="40" w16cid:durableId="2030793451">
    <w:abstractNumId w:val="22"/>
  </w:num>
  <w:num w:numId="41" w16cid:durableId="2111587140">
    <w:abstractNumId w:val="35"/>
  </w:num>
  <w:num w:numId="42" w16cid:durableId="1014264172">
    <w:abstractNumId w:val="2"/>
  </w:num>
  <w:num w:numId="43" w16cid:durableId="50807593">
    <w:abstractNumId w:val="4"/>
  </w:num>
  <w:num w:numId="44" w16cid:durableId="1209611477">
    <w:abstractNumId w:val="32"/>
  </w:num>
  <w:num w:numId="45" w16cid:durableId="241065062">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66BF"/>
    <w:rsid w:val="000B2CB7"/>
    <w:rsid w:val="002B66BF"/>
    <w:rsid w:val="00322FE3"/>
    <w:rsid w:val="003C0A29"/>
    <w:rsid w:val="003C25AF"/>
    <w:rsid w:val="00447FD6"/>
    <w:rsid w:val="00475395"/>
    <w:rsid w:val="005B1C5E"/>
    <w:rsid w:val="00617E26"/>
    <w:rsid w:val="006A2E46"/>
    <w:rsid w:val="007A72EB"/>
    <w:rsid w:val="00836B73"/>
    <w:rsid w:val="00872B69"/>
    <w:rsid w:val="009B16ED"/>
    <w:rsid w:val="00C84536"/>
    <w:rsid w:val="00CA40F2"/>
    <w:rsid w:val="00E75C1B"/>
    <w:rsid w:val="00F10764"/>
    <w:rsid w:val="00F36D44"/>
    <w:rsid w:val="00F70037"/>
    <w:rsid w:val="00F935A6"/>
    <w:rsid w:val="00FA6F08"/>
    <w:rsid w:val="00FD254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F25772"/>
  <w15:chartTrackingRefBased/>
  <w15:docId w15:val="{37AE8027-7CF0-489E-9F14-615FBAFB0C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B66BF"/>
    <w:pPr>
      <w:spacing w:after="120" w:line="240" w:lineRule="auto"/>
    </w:pPr>
    <w:rPr>
      <w:rFonts w:ascii="Times New Roman" w:eastAsia="Times New Roman" w:hAnsi="Times New Roman" w:cs="Times New Roman"/>
      <w:sz w:val="20"/>
      <w:szCs w:val="20"/>
      <w:lang w:val="ru-RU"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aliases w:val="16 Point,Superscript 6 Point,ftref,(Ref. de nota al pie),number,SUPERS,Footnote Reference Superscript,Footnote Reference1,Ref,de nota al pie,註腳內容,de nota al pie + (Asian) MS Mincho,11 pt,Ref. de nota de rodapé1,fr,stylish,Footnote"/>
    <w:link w:val="BVIfnrCharCharCharChar"/>
    <w:qFormat/>
    <w:rsid w:val="002B66BF"/>
    <w:rPr>
      <w:rFonts w:ascii="Times New Roman" w:hAnsi="Times New Roman"/>
      <w:sz w:val="20"/>
      <w:szCs w:val="18"/>
      <w:vertAlign w:val="superscript"/>
    </w:rPr>
  </w:style>
  <w:style w:type="paragraph" w:customStyle="1" w:styleId="Normal-pool">
    <w:name w:val="Normal-pool"/>
    <w:link w:val="Normal-poolChar"/>
    <w:qFormat/>
    <w:rsid w:val="002B66BF"/>
    <w:pPr>
      <w:tabs>
        <w:tab w:val="left" w:pos="1247"/>
        <w:tab w:val="left" w:pos="1814"/>
        <w:tab w:val="left" w:pos="2381"/>
        <w:tab w:val="left" w:pos="2948"/>
        <w:tab w:val="left" w:pos="3515"/>
        <w:tab w:val="left" w:pos="4082"/>
      </w:tabs>
      <w:spacing w:after="0" w:line="240" w:lineRule="auto"/>
    </w:pPr>
    <w:rPr>
      <w:rFonts w:ascii="Times New Roman" w:eastAsia="Times New Roman" w:hAnsi="Times New Roman" w:cs="Times New Roman"/>
      <w:sz w:val="20"/>
      <w:szCs w:val="20"/>
      <w:lang w:val="ru-RU" w:eastAsia="en-US"/>
    </w:rPr>
  </w:style>
  <w:style w:type="character" w:customStyle="1" w:styleId="Normal-poolChar">
    <w:name w:val="Normal-pool Char"/>
    <w:link w:val="Normal-pool"/>
    <w:locked/>
    <w:rsid w:val="002B66BF"/>
    <w:rPr>
      <w:rFonts w:ascii="Times New Roman" w:eastAsia="Times New Roman" w:hAnsi="Times New Roman" w:cs="Times New Roman"/>
      <w:sz w:val="20"/>
      <w:szCs w:val="20"/>
      <w:lang w:val="ru-RU" w:eastAsia="en-US"/>
    </w:rPr>
  </w:style>
  <w:style w:type="paragraph" w:customStyle="1" w:styleId="BVIfnrCharCharCharChar">
    <w:name w:val="BVI fnr Char Char Char Char"/>
    <w:aliases w:val=" BVI fnr Car Car Char Char Char Char,BVI fnr Car Char Char Char Char, BVI fnr Car Car Car Car Char Char Char Char, BVI fnr Car Car Car Car Char Char Char1 Char Char,BVI fnr Car Car Char Char Char Char"/>
    <w:basedOn w:val="Normal"/>
    <w:link w:val="FootnoteReference"/>
    <w:semiHidden/>
    <w:rsid w:val="002B66BF"/>
    <w:pPr>
      <w:spacing w:before="120" w:after="160" w:line="240" w:lineRule="exact"/>
    </w:pPr>
    <w:rPr>
      <w:rFonts w:eastAsiaTheme="minorEastAsia" w:cstheme="minorBidi"/>
      <w:szCs w:val="18"/>
      <w:vertAlign w:val="superscript"/>
      <w:lang w:val="en-US" w:eastAsia="zh-CN"/>
    </w:rPr>
  </w:style>
  <w:style w:type="paragraph" w:customStyle="1" w:styleId="CH1">
    <w:name w:val="CH1"/>
    <w:basedOn w:val="Normal"/>
    <w:next w:val="Normal"/>
    <w:qFormat/>
    <w:rsid w:val="006A2E46"/>
    <w:pPr>
      <w:keepNext/>
      <w:keepLines/>
      <w:tabs>
        <w:tab w:val="right" w:pos="851"/>
        <w:tab w:val="left" w:pos="1247"/>
        <w:tab w:val="left" w:pos="1814"/>
        <w:tab w:val="left" w:pos="2381"/>
        <w:tab w:val="left" w:pos="2948"/>
        <w:tab w:val="left" w:pos="3515"/>
        <w:tab w:val="left" w:pos="4082"/>
      </w:tabs>
      <w:suppressAutoHyphens/>
      <w:spacing w:before="240"/>
      <w:ind w:left="1247" w:right="284" w:hanging="1247"/>
    </w:pPr>
    <w:rPr>
      <w:b/>
      <w:sz w:val="28"/>
      <w:szCs w:val="28"/>
      <w:lang w:val="fr-CA"/>
    </w:rPr>
  </w:style>
  <w:style w:type="character" w:customStyle="1" w:styleId="footnote">
    <w:name w:val="footnote"/>
    <w:aliases w:val="reference,16,Point,Superscript,61,reference1,68"/>
    <w:semiHidden/>
    <w:rsid w:val="006A2E46"/>
    <w:rPr>
      <w:rFonts w:ascii="Times New Roman" w:hAnsi="Times New Roman" w:cs="Times New Roman" w:hint="default"/>
      <w:color w:val="auto"/>
      <w:sz w:val="18"/>
      <w:vertAlign w:val="superscript"/>
    </w:rPr>
  </w:style>
  <w:style w:type="numbering" w:customStyle="1" w:styleId="Normallist4">
    <w:name w:val="Normal_list4"/>
    <w:basedOn w:val="NoList"/>
    <w:semiHidden/>
    <w:rsid w:val="006A2E46"/>
    <w:pPr>
      <w:numPr>
        <w:numId w:val="36"/>
      </w:numPr>
    </w:pPr>
  </w:style>
  <w:style w:type="numbering" w:customStyle="1" w:styleId="EstiloImportado111">
    <w:name w:val="Estilo Importado 111"/>
    <w:rsid w:val="006A2E46"/>
    <w:pPr>
      <w:numPr>
        <w:numId w:val="34"/>
      </w:numPr>
    </w:pPr>
  </w:style>
  <w:style w:type="numbering" w:customStyle="1" w:styleId="EstiloImportado211">
    <w:name w:val="Estilo Importado 211"/>
    <w:rsid w:val="006A2E46"/>
    <w:pPr>
      <w:numPr>
        <w:numId w:val="3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591</Words>
  <Characters>3375</Characters>
  <Application>Microsoft Office Word</Application>
  <DocSecurity>0</DocSecurity>
  <Lines>28</Lines>
  <Paragraphs>7</Paragraphs>
  <ScaleCrop>false</ScaleCrop>
  <Company/>
  <LinksUpToDate>false</LinksUpToDate>
  <CharactersWithSpaces>3959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 Gong</dc:creator>
  <cp:keywords/>
  <dc:description/>
  <cp:lastModifiedBy>Le Gong</cp:lastModifiedBy>
  <cp:revision>2</cp:revision>
  <dcterms:created xsi:type="dcterms:W3CDTF">2023-05-22T12:59:00Z</dcterms:created>
  <dcterms:modified xsi:type="dcterms:W3CDTF">2023-05-22T12:59:00Z</dcterms:modified>
</cp:coreProperties>
</file>