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6878" w:rsidRDefault="00BF2769" w:rsidP="001C5DB1">
      <w:pPr>
        <w:pStyle w:val="Normal1"/>
        <w:jc w:val="center"/>
      </w:pPr>
      <w:r>
        <w:rPr>
          <w:rFonts w:ascii="Calibri" w:hAnsi="Calibri" w:cs="Calibri"/>
          <w:b/>
          <w:color w:val="999999"/>
          <w:sz w:val="32"/>
        </w:rPr>
        <w:t>3</w:t>
      </w:r>
      <w:r w:rsidR="001C5DB1">
        <w:rPr>
          <w:rFonts w:ascii="Calibri" w:hAnsi="Calibri" w:cs="Calibri"/>
          <w:b/>
          <w:color w:val="999999"/>
          <w:sz w:val="32"/>
        </w:rPr>
        <w:t>8</w:t>
      </w:r>
      <w:bookmarkStart w:id="0" w:name="_GoBack"/>
      <w:bookmarkEnd w:id="0"/>
      <w:r>
        <w:rPr>
          <w:rFonts w:ascii="Calibri" w:hAnsi="Calibri" w:cs="Calibri"/>
          <w:b/>
          <w:color w:val="999999"/>
          <w:sz w:val="32"/>
        </w:rPr>
        <w:t>th</w:t>
      </w:r>
      <w:r w:rsidR="00D16878">
        <w:rPr>
          <w:rFonts w:ascii="Calibri" w:hAnsi="Calibri" w:cs="Calibri"/>
          <w:b/>
          <w:color w:val="999999"/>
          <w:sz w:val="32"/>
        </w:rPr>
        <w:t xml:space="preserve">  Working Group Meeting of the MEA IKM Initiative </w:t>
      </w:r>
    </w:p>
    <w:p w:rsidR="00F27941" w:rsidRDefault="00E66D72" w:rsidP="006D5885">
      <w:pPr>
        <w:pStyle w:val="Normal1"/>
        <w:jc w:val="center"/>
        <w:rPr>
          <w:rFonts w:ascii="Calibri" w:hAnsi="Calibri" w:cs="Calibri"/>
          <w:b/>
          <w:color w:val="999999"/>
        </w:rPr>
      </w:pPr>
      <w:r>
        <w:rPr>
          <w:rFonts w:ascii="Calibri" w:hAnsi="Calibri" w:cs="Calibri"/>
          <w:b/>
          <w:color w:val="999999"/>
        </w:rPr>
        <w:t>1</w:t>
      </w:r>
      <w:r w:rsidR="006D5885">
        <w:rPr>
          <w:rFonts w:ascii="Calibri" w:hAnsi="Calibri" w:cs="Calibri"/>
          <w:b/>
          <w:color w:val="999999"/>
        </w:rPr>
        <w:t>8</w:t>
      </w:r>
      <w:r w:rsidR="00F529E1">
        <w:rPr>
          <w:rFonts w:ascii="Calibri" w:hAnsi="Calibri" w:cs="Calibri"/>
          <w:b/>
          <w:color w:val="999999"/>
        </w:rPr>
        <w:t xml:space="preserve">th </w:t>
      </w:r>
      <w:r w:rsidR="00F75976">
        <w:rPr>
          <w:rFonts w:ascii="Calibri" w:hAnsi="Calibri" w:cs="Calibri"/>
          <w:b/>
          <w:color w:val="999999"/>
        </w:rPr>
        <w:t>Ma</w:t>
      </w:r>
      <w:r w:rsidR="006D5885">
        <w:rPr>
          <w:rFonts w:ascii="Calibri" w:hAnsi="Calibri" w:cs="Calibri"/>
          <w:b/>
          <w:color w:val="999999"/>
        </w:rPr>
        <w:t>y</w:t>
      </w:r>
      <w:r w:rsidR="00F529E1">
        <w:rPr>
          <w:rFonts w:ascii="Calibri" w:hAnsi="Calibri" w:cs="Calibri"/>
          <w:b/>
          <w:color w:val="999999"/>
        </w:rPr>
        <w:t xml:space="preserve"> </w:t>
      </w:r>
      <w:r w:rsidR="00F27941">
        <w:rPr>
          <w:rFonts w:ascii="Calibri" w:hAnsi="Calibri" w:cs="Calibri"/>
          <w:b/>
          <w:color w:val="999999"/>
        </w:rPr>
        <w:t>201</w:t>
      </w:r>
      <w:r>
        <w:rPr>
          <w:rFonts w:ascii="Calibri" w:hAnsi="Calibri" w:cs="Calibri"/>
          <w:b/>
          <w:color w:val="999999"/>
        </w:rPr>
        <w:t>6</w:t>
      </w:r>
      <w:r w:rsidR="00BF2769">
        <w:rPr>
          <w:rFonts w:ascii="Calibri" w:hAnsi="Calibri" w:cs="Calibri"/>
          <w:b/>
          <w:color w:val="999999"/>
        </w:rPr>
        <w:t xml:space="preserve"> -</w:t>
      </w:r>
      <w:r w:rsidR="00F27941">
        <w:rPr>
          <w:rFonts w:ascii="Calibri" w:hAnsi="Calibri" w:cs="Calibri"/>
          <w:b/>
          <w:color w:val="999999"/>
        </w:rPr>
        <w:t xml:space="preserve"> Bonn, Geneva, Montreal, Nairobi</w:t>
      </w:r>
      <w:r w:rsidR="00F529E1">
        <w:rPr>
          <w:rFonts w:ascii="Calibri" w:hAnsi="Calibri" w:cs="Calibri"/>
          <w:b/>
          <w:color w:val="999999"/>
        </w:rPr>
        <w:t xml:space="preserve"> </w:t>
      </w:r>
    </w:p>
    <w:p w:rsidR="00F75976" w:rsidRDefault="00F75976" w:rsidP="00F75976">
      <w:pPr>
        <w:pStyle w:val="Normal1"/>
        <w:rPr>
          <w:rFonts w:ascii="Calibri" w:hAnsi="Calibri" w:cs="Calibri"/>
          <w:b/>
          <w:color w:val="999999"/>
        </w:rPr>
      </w:pPr>
    </w:p>
    <w:p w:rsidR="00A44553" w:rsidRPr="00F529E1" w:rsidRDefault="00A44553" w:rsidP="00AF0601">
      <w:pPr>
        <w:pStyle w:val="Normal1"/>
        <w:jc w:val="center"/>
        <w:rPr>
          <w:sz w:val="10"/>
          <w:szCs w:val="10"/>
        </w:rPr>
      </w:pPr>
    </w:p>
    <w:p w:rsidR="00F27941" w:rsidRDefault="00F27941" w:rsidP="00B47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Report</w:t>
      </w:r>
    </w:p>
    <w:p w:rsidR="0085000D" w:rsidRDefault="0085000D" w:rsidP="00B47018">
      <w:pPr>
        <w:jc w:val="center"/>
        <w:rPr>
          <w:b/>
          <w:sz w:val="10"/>
          <w:szCs w:val="10"/>
        </w:rPr>
      </w:pPr>
    </w:p>
    <w:p w:rsidR="00F75976" w:rsidRDefault="00F75976" w:rsidP="00B47018">
      <w:pPr>
        <w:jc w:val="center"/>
        <w:rPr>
          <w:b/>
          <w:sz w:val="10"/>
          <w:szCs w:val="10"/>
        </w:rPr>
      </w:pPr>
    </w:p>
    <w:p w:rsidR="00F75976" w:rsidRPr="00F529E1" w:rsidRDefault="00F75976" w:rsidP="00B47018">
      <w:pPr>
        <w:jc w:val="center"/>
        <w:rPr>
          <w:b/>
          <w:sz w:val="10"/>
          <w:szCs w:val="10"/>
        </w:rPr>
      </w:pPr>
    </w:p>
    <w:p w:rsidR="0085000D" w:rsidRPr="00F75976" w:rsidRDefault="0085000D" w:rsidP="0085000D">
      <w:pPr>
        <w:shd w:val="clear" w:color="auto" w:fill="CCECFF"/>
        <w:jc w:val="center"/>
        <w:rPr>
          <w:rFonts w:asciiTheme="minorHAnsi" w:hAnsiTheme="minorHAnsi"/>
        </w:rPr>
      </w:pPr>
      <w:r w:rsidRPr="00F75976">
        <w:rPr>
          <w:rFonts w:asciiTheme="minorHAnsi" w:hAnsiTheme="minorHAnsi"/>
          <w:b/>
          <w:bCs/>
        </w:rPr>
        <w:t>Meeting Participants</w:t>
      </w:r>
    </w:p>
    <w:p w:rsidR="0085000D" w:rsidRDefault="0085000D" w:rsidP="0085000D">
      <w:pPr>
        <w:pStyle w:val="Normal1"/>
        <w:rPr>
          <w:rFonts w:asciiTheme="minorHAnsi" w:hAnsiTheme="minorHAnsi"/>
        </w:rPr>
      </w:pPr>
    </w:p>
    <w:p w:rsidR="00090561" w:rsidRPr="00F75976" w:rsidRDefault="00090561" w:rsidP="0085000D">
      <w:pPr>
        <w:pStyle w:val="Normal1"/>
        <w:rPr>
          <w:rFonts w:asciiTheme="minorHAnsi" w:hAnsiTheme="minorHAnsi"/>
        </w:rPr>
      </w:pPr>
    </w:p>
    <w:p w:rsidR="006D5885" w:rsidRPr="001C5DB1" w:rsidRDefault="006D5885" w:rsidP="00F75976">
      <w:pPr>
        <w:pStyle w:val="Normal1"/>
        <w:jc w:val="both"/>
        <w:rPr>
          <w:rFonts w:asciiTheme="minorHAnsi" w:hAnsiTheme="minorHAnsi" w:cs="Calibri"/>
          <w:lang w:val="en-GB"/>
        </w:rPr>
      </w:pPr>
      <w:r w:rsidRPr="001C5DB1">
        <w:rPr>
          <w:rFonts w:asciiTheme="minorHAnsi" w:hAnsiTheme="minorHAnsi" w:cs="Calibri"/>
          <w:b/>
          <w:bCs/>
          <w:lang w:val="en-GB"/>
        </w:rPr>
        <w:t>Caspian</w:t>
      </w:r>
      <w:r w:rsidR="00D33360" w:rsidRPr="001C5DB1">
        <w:rPr>
          <w:rFonts w:asciiTheme="minorHAnsi" w:hAnsiTheme="minorHAnsi" w:cs="Calibri"/>
          <w:b/>
          <w:bCs/>
          <w:lang w:val="en-GB"/>
        </w:rPr>
        <w:t xml:space="preserve"> Sea</w:t>
      </w:r>
      <w:r w:rsidRPr="001C5DB1">
        <w:rPr>
          <w:rFonts w:asciiTheme="minorHAnsi" w:hAnsiTheme="minorHAnsi" w:cs="Calibri"/>
          <w:lang w:val="en-GB"/>
        </w:rPr>
        <w:t xml:space="preserve"> – Daniel NIXDORF,</w:t>
      </w:r>
      <w:r w:rsidR="004D3F88" w:rsidRPr="001C5DB1">
        <w:rPr>
          <w:rFonts w:asciiTheme="minorHAnsi" w:hAnsiTheme="minorHAnsi" w:cs="Calibri"/>
          <w:lang w:val="en-GB"/>
        </w:rPr>
        <w:t xml:space="preserve"> Mateusz BENKO </w:t>
      </w:r>
    </w:p>
    <w:p w:rsidR="0085000D" w:rsidRPr="0070047A" w:rsidRDefault="0085000D" w:rsidP="0070047A">
      <w:pPr>
        <w:pStyle w:val="Normal1"/>
        <w:jc w:val="both"/>
        <w:rPr>
          <w:rFonts w:asciiTheme="minorHAnsi" w:hAnsiTheme="minorHAnsi" w:cs="Calibri"/>
          <w:lang w:val="es-ES"/>
        </w:rPr>
      </w:pPr>
      <w:r w:rsidRPr="0070047A">
        <w:rPr>
          <w:rFonts w:asciiTheme="minorHAnsi" w:hAnsiTheme="minorHAnsi" w:cs="Calibri"/>
          <w:b/>
          <w:bCs/>
          <w:lang w:val="es-ES"/>
        </w:rPr>
        <w:t>CBD</w:t>
      </w:r>
      <w:r w:rsidRPr="0070047A">
        <w:rPr>
          <w:rFonts w:asciiTheme="minorHAnsi" w:hAnsiTheme="minorHAnsi" w:cs="Calibri"/>
          <w:lang w:val="es-ES"/>
        </w:rPr>
        <w:t xml:space="preserve"> –</w:t>
      </w:r>
      <w:r w:rsidR="00F75976" w:rsidRPr="0070047A">
        <w:rPr>
          <w:rFonts w:asciiTheme="minorHAnsi" w:hAnsiTheme="minorHAnsi" w:cs="Calibri"/>
          <w:lang w:val="es-ES"/>
        </w:rPr>
        <w:t xml:space="preserve"> </w:t>
      </w:r>
      <w:r w:rsidR="0070047A" w:rsidRPr="0070047A">
        <w:rPr>
          <w:rFonts w:asciiTheme="minorHAnsi" w:hAnsiTheme="minorHAnsi" w:cs="Calibri"/>
          <w:lang w:val="es-ES"/>
        </w:rPr>
        <w:t>O</w:t>
      </w:r>
      <w:r w:rsidR="0070047A">
        <w:rPr>
          <w:rFonts w:asciiTheme="minorHAnsi" w:hAnsiTheme="minorHAnsi" w:cs="Calibri"/>
          <w:lang w:val="es-ES"/>
        </w:rPr>
        <w:t>livier</w:t>
      </w:r>
      <w:r w:rsidR="001B184B">
        <w:rPr>
          <w:rFonts w:asciiTheme="minorHAnsi" w:hAnsiTheme="minorHAnsi" w:cs="Calibri"/>
          <w:lang w:val="es-ES"/>
        </w:rPr>
        <w:t xml:space="preserve"> DEMUNCK</w:t>
      </w:r>
      <w:r w:rsidR="004D3F88">
        <w:rPr>
          <w:rFonts w:asciiTheme="minorHAnsi" w:hAnsiTheme="minorHAnsi" w:cs="Calibri"/>
          <w:lang w:val="es-ES"/>
        </w:rPr>
        <w:t>,</w:t>
      </w:r>
    </w:p>
    <w:p w:rsidR="008C219E" w:rsidRDefault="008C219E" w:rsidP="00F04028">
      <w:pPr>
        <w:pStyle w:val="Normal1"/>
        <w:jc w:val="both"/>
        <w:rPr>
          <w:rFonts w:asciiTheme="minorHAnsi" w:hAnsiTheme="minorHAnsi" w:cs="Calibri"/>
          <w:lang w:val="es-ES"/>
        </w:rPr>
      </w:pPr>
      <w:r w:rsidRPr="004D3F88">
        <w:rPr>
          <w:rFonts w:asciiTheme="minorHAnsi" w:hAnsiTheme="minorHAnsi" w:cs="Calibri"/>
          <w:b/>
          <w:bCs/>
          <w:lang w:val="es-ES"/>
        </w:rPr>
        <w:t xml:space="preserve">CMS </w:t>
      </w:r>
      <w:r w:rsidRPr="004D3F88">
        <w:rPr>
          <w:rFonts w:asciiTheme="minorHAnsi" w:hAnsiTheme="minorHAnsi" w:cs="Calibri"/>
          <w:lang w:val="es-ES"/>
        </w:rPr>
        <w:t xml:space="preserve">– </w:t>
      </w:r>
      <w:proofErr w:type="spellStart"/>
      <w:r w:rsidRPr="004D3F88">
        <w:rPr>
          <w:rFonts w:asciiTheme="minorHAnsi" w:hAnsiTheme="minorHAnsi" w:cs="Calibri"/>
          <w:lang w:val="es-ES"/>
        </w:rPr>
        <w:t>Florian</w:t>
      </w:r>
      <w:proofErr w:type="spellEnd"/>
      <w:r w:rsidRPr="004D3F88">
        <w:rPr>
          <w:rFonts w:asciiTheme="minorHAnsi" w:hAnsiTheme="minorHAnsi" w:cs="Calibri"/>
          <w:lang w:val="es-ES"/>
        </w:rPr>
        <w:t xml:space="preserve"> KEIL</w:t>
      </w:r>
    </w:p>
    <w:p w:rsidR="004D3F88" w:rsidRPr="004D3F88" w:rsidRDefault="004D3F88" w:rsidP="004D3F88">
      <w:pPr>
        <w:pStyle w:val="Normal1"/>
        <w:jc w:val="both"/>
        <w:rPr>
          <w:rFonts w:asciiTheme="minorHAnsi" w:hAnsiTheme="minorHAnsi" w:cs="Calibri"/>
          <w:lang w:val="es-ES"/>
        </w:rPr>
      </w:pPr>
      <w:r w:rsidRPr="004D3F88">
        <w:rPr>
          <w:rFonts w:asciiTheme="minorHAnsi" w:hAnsiTheme="minorHAnsi" w:cs="Calibri"/>
          <w:b/>
          <w:bCs/>
          <w:lang w:val="es-ES"/>
        </w:rPr>
        <w:t>CITES</w:t>
      </w:r>
      <w:r>
        <w:rPr>
          <w:rFonts w:asciiTheme="minorHAnsi" w:hAnsiTheme="minorHAnsi" w:cs="Calibri"/>
          <w:lang w:val="es-ES"/>
        </w:rPr>
        <w:t xml:space="preserve"> – Haruko OKUSU</w:t>
      </w:r>
    </w:p>
    <w:p w:rsidR="006D5885" w:rsidRPr="004D3F88" w:rsidRDefault="00C50114" w:rsidP="00C50114">
      <w:pPr>
        <w:pStyle w:val="Normal1"/>
        <w:jc w:val="both"/>
        <w:rPr>
          <w:rFonts w:asciiTheme="minorHAnsi" w:hAnsiTheme="minorHAnsi"/>
          <w:lang w:val="es-ES"/>
        </w:rPr>
      </w:pPr>
      <w:r>
        <w:rPr>
          <w:rFonts w:asciiTheme="minorHAnsi" w:hAnsiTheme="minorHAnsi" w:cs="Calibri"/>
          <w:b/>
          <w:bCs/>
          <w:lang w:val="es-ES"/>
        </w:rPr>
        <w:t>ITPGR-</w:t>
      </w:r>
      <w:r w:rsidR="006D5885" w:rsidRPr="004D3F88">
        <w:rPr>
          <w:rFonts w:asciiTheme="minorHAnsi" w:hAnsiTheme="minorHAnsi" w:cs="Calibri"/>
          <w:b/>
          <w:bCs/>
          <w:lang w:val="es-ES"/>
        </w:rPr>
        <w:t>FA</w:t>
      </w:r>
      <w:r w:rsidR="00D33360" w:rsidRPr="004D3F88">
        <w:rPr>
          <w:rFonts w:asciiTheme="minorHAnsi" w:hAnsiTheme="minorHAnsi" w:cs="Calibri"/>
          <w:lang w:val="es-ES"/>
        </w:rPr>
        <w:t xml:space="preserve"> – Francisco LOPEZ</w:t>
      </w:r>
    </w:p>
    <w:p w:rsidR="00581985" w:rsidRPr="004D3F88" w:rsidRDefault="00581985" w:rsidP="006F7FAC">
      <w:pPr>
        <w:pStyle w:val="Normal1"/>
        <w:jc w:val="both"/>
        <w:rPr>
          <w:rFonts w:asciiTheme="minorHAnsi" w:hAnsiTheme="minorHAnsi" w:cs="Calibri"/>
          <w:lang w:val="es-ES"/>
        </w:rPr>
      </w:pPr>
      <w:r w:rsidRPr="004D3F88">
        <w:rPr>
          <w:rFonts w:asciiTheme="minorHAnsi" w:hAnsiTheme="minorHAnsi" w:cs="Calibri"/>
          <w:b/>
          <w:bCs/>
          <w:lang w:val="es-ES"/>
        </w:rPr>
        <w:t>Minamata</w:t>
      </w:r>
      <w:r w:rsidR="00190FE8" w:rsidRPr="004D3F88">
        <w:rPr>
          <w:rFonts w:asciiTheme="minorHAnsi" w:hAnsiTheme="minorHAnsi" w:cs="Calibri"/>
          <w:b/>
          <w:bCs/>
          <w:lang w:val="es-ES"/>
        </w:rPr>
        <w:t xml:space="preserve"> </w:t>
      </w:r>
      <w:r w:rsidRPr="004D3F88">
        <w:rPr>
          <w:rFonts w:asciiTheme="minorHAnsi" w:hAnsiTheme="minorHAnsi" w:cs="Calibri"/>
          <w:lang w:val="es-ES"/>
        </w:rPr>
        <w:t xml:space="preserve">– </w:t>
      </w:r>
      <w:r w:rsidR="00C47208" w:rsidRPr="004D3F88">
        <w:rPr>
          <w:rFonts w:asciiTheme="minorHAnsi" w:hAnsiTheme="minorHAnsi" w:cs="Calibri"/>
          <w:lang w:val="es-ES"/>
        </w:rPr>
        <w:t xml:space="preserve">Sheila LOGAN, </w:t>
      </w:r>
      <w:r w:rsidR="004D3F88">
        <w:rPr>
          <w:rFonts w:asciiTheme="minorHAnsi" w:hAnsiTheme="minorHAnsi" w:cs="Calibri"/>
          <w:lang w:val="es-ES"/>
        </w:rPr>
        <w:t>Gustav BOETHIUS</w:t>
      </w:r>
    </w:p>
    <w:p w:rsidR="00172BAF" w:rsidRPr="004C152D" w:rsidRDefault="00172BAF" w:rsidP="006F7FAC">
      <w:pPr>
        <w:pStyle w:val="Normal1"/>
        <w:jc w:val="both"/>
        <w:rPr>
          <w:rFonts w:asciiTheme="minorHAnsi" w:hAnsiTheme="minorHAnsi" w:cs="Calibri"/>
          <w:lang w:val="en-GB"/>
        </w:rPr>
      </w:pPr>
      <w:proofErr w:type="spellStart"/>
      <w:r w:rsidRPr="004C152D">
        <w:rPr>
          <w:rFonts w:asciiTheme="minorHAnsi" w:hAnsiTheme="minorHAnsi" w:cs="Calibri"/>
          <w:b/>
          <w:bCs/>
          <w:lang w:val="en-GB"/>
        </w:rPr>
        <w:t>Ramsar</w:t>
      </w:r>
      <w:proofErr w:type="spellEnd"/>
      <w:r w:rsidRPr="004C152D">
        <w:rPr>
          <w:rFonts w:asciiTheme="minorHAnsi" w:hAnsiTheme="minorHAnsi" w:cs="Calibri"/>
          <w:b/>
          <w:bCs/>
          <w:lang w:val="en-GB"/>
        </w:rPr>
        <w:t xml:space="preserve"> </w:t>
      </w:r>
      <w:r w:rsidRPr="004C152D">
        <w:rPr>
          <w:rFonts w:asciiTheme="minorHAnsi" w:hAnsiTheme="minorHAnsi" w:cs="Calibri"/>
          <w:lang w:val="en-GB"/>
        </w:rPr>
        <w:t xml:space="preserve">– </w:t>
      </w:r>
      <w:r w:rsidR="008C219E" w:rsidRPr="004C152D">
        <w:rPr>
          <w:rFonts w:asciiTheme="minorHAnsi" w:hAnsiTheme="minorHAnsi" w:cs="Calibri"/>
          <w:lang w:val="en-GB"/>
        </w:rPr>
        <w:t xml:space="preserve">Ed </w:t>
      </w:r>
      <w:r w:rsidRPr="004C152D">
        <w:rPr>
          <w:rFonts w:asciiTheme="minorHAnsi" w:hAnsiTheme="minorHAnsi" w:cs="Calibri"/>
          <w:lang w:val="en-GB"/>
        </w:rPr>
        <w:t>JENNINGS</w:t>
      </w:r>
    </w:p>
    <w:p w:rsidR="00172BAF" w:rsidRPr="00172BAF" w:rsidRDefault="00172BAF" w:rsidP="006F7FAC">
      <w:pPr>
        <w:pStyle w:val="Normal1"/>
        <w:jc w:val="both"/>
        <w:rPr>
          <w:rFonts w:asciiTheme="minorHAnsi" w:hAnsiTheme="minorHAnsi" w:cs="Calibri"/>
          <w:lang w:val="en-GB"/>
        </w:rPr>
      </w:pPr>
      <w:r w:rsidRPr="00172BAF">
        <w:rPr>
          <w:rFonts w:asciiTheme="minorHAnsi" w:hAnsiTheme="minorHAnsi" w:cs="Calibri"/>
          <w:b/>
          <w:bCs/>
          <w:lang w:val="en-GB"/>
        </w:rPr>
        <w:t>UNCCD</w:t>
      </w:r>
      <w:r w:rsidRPr="00172BAF">
        <w:rPr>
          <w:rFonts w:asciiTheme="minorHAnsi" w:hAnsiTheme="minorHAnsi" w:cs="Calibri"/>
          <w:lang w:val="en-GB"/>
        </w:rPr>
        <w:t xml:space="preserve"> –  </w:t>
      </w:r>
      <w:proofErr w:type="spellStart"/>
      <w:r w:rsidRPr="00172BAF">
        <w:rPr>
          <w:rFonts w:asciiTheme="minorHAnsi" w:hAnsiTheme="minorHAnsi" w:cs="Calibri"/>
          <w:lang w:val="en-GB"/>
        </w:rPr>
        <w:t>J</w:t>
      </w:r>
      <w:r w:rsidR="00C47208">
        <w:rPr>
          <w:rFonts w:asciiTheme="minorHAnsi" w:hAnsiTheme="minorHAnsi" w:cs="Calibri"/>
          <w:lang w:val="en-GB"/>
        </w:rPr>
        <w:t>oerg</w:t>
      </w:r>
      <w:proofErr w:type="spellEnd"/>
      <w:r w:rsidR="00C47208">
        <w:rPr>
          <w:rFonts w:asciiTheme="minorHAnsi" w:hAnsiTheme="minorHAnsi" w:cs="Calibri"/>
          <w:lang w:val="en-GB"/>
        </w:rPr>
        <w:t xml:space="preserve"> van</w:t>
      </w:r>
      <w:r w:rsidRPr="00172BAF">
        <w:rPr>
          <w:rFonts w:asciiTheme="minorHAnsi" w:hAnsiTheme="minorHAnsi" w:cs="Calibri"/>
          <w:lang w:val="en-GB"/>
        </w:rPr>
        <w:t xml:space="preserve"> DALEN</w:t>
      </w:r>
    </w:p>
    <w:p w:rsidR="00EC5467" w:rsidRPr="0026720A" w:rsidRDefault="00EC5467" w:rsidP="00F04028">
      <w:pPr>
        <w:pStyle w:val="Normal1"/>
        <w:jc w:val="both"/>
        <w:rPr>
          <w:rFonts w:asciiTheme="minorHAnsi" w:hAnsiTheme="minorHAnsi" w:cs="Calibri"/>
          <w:lang w:val="en-GB"/>
        </w:rPr>
      </w:pPr>
      <w:r w:rsidRPr="0026720A">
        <w:rPr>
          <w:rFonts w:asciiTheme="minorHAnsi" w:hAnsiTheme="minorHAnsi" w:cs="Calibri"/>
          <w:b/>
          <w:bCs/>
          <w:lang w:val="en-GB"/>
        </w:rPr>
        <w:t>UNFCCC</w:t>
      </w:r>
      <w:r w:rsidRPr="0026720A">
        <w:rPr>
          <w:rFonts w:asciiTheme="minorHAnsi" w:hAnsiTheme="minorHAnsi" w:cs="Calibri"/>
          <w:lang w:val="en-GB"/>
        </w:rPr>
        <w:t xml:space="preserve"> </w:t>
      </w:r>
      <w:r w:rsidR="00190FE8" w:rsidRPr="0026720A">
        <w:rPr>
          <w:rFonts w:asciiTheme="minorHAnsi" w:hAnsiTheme="minorHAnsi" w:cs="Calibri"/>
          <w:lang w:val="en-GB"/>
        </w:rPr>
        <w:t xml:space="preserve">– </w:t>
      </w:r>
      <w:r w:rsidRPr="0026720A">
        <w:rPr>
          <w:rFonts w:asciiTheme="minorHAnsi" w:hAnsiTheme="minorHAnsi" w:cs="Calibri"/>
          <w:lang w:val="en-GB"/>
        </w:rPr>
        <w:t xml:space="preserve"> </w:t>
      </w:r>
      <w:r w:rsidR="00F04028" w:rsidRPr="0026720A">
        <w:rPr>
          <w:rFonts w:asciiTheme="minorHAnsi" w:hAnsiTheme="minorHAnsi" w:cs="Calibri"/>
          <w:lang w:val="en-GB"/>
        </w:rPr>
        <w:t>Rita</w:t>
      </w:r>
      <w:r w:rsidRPr="0026720A">
        <w:rPr>
          <w:rFonts w:asciiTheme="minorHAnsi" w:hAnsiTheme="minorHAnsi" w:cs="Calibri"/>
          <w:lang w:val="en-GB"/>
        </w:rPr>
        <w:t xml:space="preserve"> </w:t>
      </w:r>
      <w:r w:rsidR="00530E2F" w:rsidRPr="0026720A">
        <w:rPr>
          <w:rFonts w:asciiTheme="minorHAnsi" w:hAnsiTheme="minorHAnsi" w:cs="Calibri"/>
          <w:lang w:val="en-GB"/>
        </w:rPr>
        <w:t>B</w:t>
      </w:r>
      <w:r w:rsidRPr="0026720A">
        <w:rPr>
          <w:rFonts w:asciiTheme="minorHAnsi" w:hAnsiTheme="minorHAnsi" w:cs="Calibri"/>
          <w:lang w:val="en-GB"/>
        </w:rPr>
        <w:t>ENITEZ</w:t>
      </w:r>
    </w:p>
    <w:p w:rsidR="00FA23D3" w:rsidRPr="004D3F88" w:rsidRDefault="00E66D72" w:rsidP="00C50114">
      <w:pPr>
        <w:pStyle w:val="Normal1"/>
        <w:jc w:val="both"/>
        <w:rPr>
          <w:rFonts w:asciiTheme="minorHAnsi" w:hAnsiTheme="minorHAnsi" w:cs="Calibri"/>
          <w:lang w:val="en-GB"/>
        </w:rPr>
      </w:pPr>
      <w:r w:rsidRPr="004D3F88">
        <w:rPr>
          <w:rFonts w:asciiTheme="minorHAnsi" w:hAnsiTheme="minorHAnsi" w:cs="Calibri"/>
          <w:b/>
          <w:bCs/>
          <w:lang w:val="en-GB"/>
        </w:rPr>
        <w:t>UNEP</w:t>
      </w:r>
      <w:r w:rsidR="00C50114">
        <w:rPr>
          <w:rFonts w:asciiTheme="minorHAnsi" w:hAnsiTheme="minorHAnsi" w:cs="Calibri"/>
          <w:b/>
          <w:bCs/>
          <w:lang w:val="en-GB"/>
        </w:rPr>
        <w:t xml:space="preserve"> (IKM team) </w:t>
      </w:r>
      <w:r w:rsidR="00F75976" w:rsidRPr="004D3F88">
        <w:rPr>
          <w:rFonts w:asciiTheme="minorHAnsi" w:hAnsiTheme="minorHAnsi" w:cs="Calibri"/>
          <w:lang w:val="en-GB"/>
        </w:rPr>
        <w:t xml:space="preserve">– </w:t>
      </w:r>
      <w:r w:rsidRPr="004D3F88">
        <w:rPr>
          <w:rFonts w:asciiTheme="minorHAnsi" w:hAnsiTheme="minorHAnsi" w:cs="Calibri"/>
          <w:lang w:val="en-GB"/>
        </w:rPr>
        <w:t xml:space="preserve">Eva </w:t>
      </w:r>
      <w:r w:rsidR="005A43F2" w:rsidRPr="004D3F88">
        <w:rPr>
          <w:rFonts w:asciiTheme="minorHAnsi" w:hAnsiTheme="minorHAnsi" w:cs="Calibri"/>
          <w:lang w:val="en-GB"/>
        </w:rPr>
        <w:t>DUER</w:t>
      </w:r>
      <w:r w:rsidRPr="004D3F88">
        <w:rPr>
          <w:rFonts w:asciiTheme="minorHAnsi" w:hAnsiTheme="minorHAnsi" w:cs="Calibri"/>
          <w:lang w:val="en-GB"/>
        </w:rPr>
        <w:t xml:space="preserve">, Kelly </w:t>
      </w:r>
      <w:r w:rsidR="005A43F2" w:rsidRPr="004D3F88">
        <w:rPr>
          <w:rFonts w:asciiTheme="minorHAnsi" w:hAnsiTheme="minorHAnsi" w:cs="Calibri"/>
          <w:lang w:val="en-GB"/>
        </w:rPr>
        <w:t>KABIRU</w:t>
      </w:r>
      <w:r w:rsidRPr="004D3F88">
        <w:rPr>
          <w:rFonts w:asciiTheme="minorHAnsi" w:hAnsiTheme="minorHAnsi" w:cs="Calibri"/>
          <w:lang w:val="en-GB"/>
        </w:rPr>
        <w:t xml:space="preserve">, Iddah </w:t>
      </w:r>
      <w:r w:rsidR="005A43F2" w:rsidRPr="004D3F88">
        <w:rPr>
          <w:rFonts w:asciiTheme="minorHAnsi" w:hAnsiTheme="minorHAnsi" w:cs="Calibri"/>
          <w:lang w:val="en-GB"/>
        </w:rPr>
        <w:t>KAMAU</w:t>
      </w:r>
      <w:r w:rsidR="009A064A" w:rsidRPr="004D3F88">
        <w:rPr>
          <w:rFonts w:asciiTheme="minorHAnsi" w:hAnsiTheme="minorHAnsi" w:cs="Calibri"/>
          <w:lang w:val="en-GB"/>
        </w:rPr>
        <w:t xml:space="preserve"> (IKM Team)</w:t>
      </w:r>
      <w:r w:rsidR="006463EB" w:rsidRPr="004D3F88">
        <w:rPr>
          <w:rFonts w:asciiTheme="minorHAnsi" w:hAnsiTheme="minorHAnsi" w:cs="Calibri"/>
          <w:lang w:val="en-GB"/>
        </w:rPr>
        <w:t xml:space="preserve">, Maria </w:t>
      </w:r>
      <w:proofErr w:type="spellStart"/>
      <w:r w:rsidR="006463EB" w:rsidRPr="004D3F88">
        <w:rPr>
          <w:rFonts w:asciiTheme="minorHAnsi" w:hAnsiTheme="minorHAnsi" w:cs="Calibri"/>
          <w:lang w:val="en-GB"/>
        </w:rPr>
        <w:t>Elissavet</w:t>
      </w:r>
      <w:proofErr w:type="spellEnd"/>
      <w:r w:rsidR="006463EB" w:rsidRPr="004D3F88">
        <w:rPr>
          <w:rFonts w:asciiTheme="minorHAnsi" w:hAnsiTheme="minorHAnsi" w:cs="Calibri"/>
          <w:lang w:val="en-GB"/>
        </w:rPr>
        <w:t xml:space="preserve"> STAVRAKA</w:t>
      </w:r>
      <w:r w:rsidR="006D5885" w:rsidRPr="004D3F88">
        <w:rPr>
          <w:rFonts w:asciiTheme="minorHAnsi" w:hAnsiTheme="minorHAnsi" w:cs="Calibri"/>
          <w:lang w:val="en-GB"/>
        </w:rPr>
        <w:t xml:space="preserve">, </w:t>
      </w:r>
      <w:proofErr w:type="spellStart"/>
      <w:r w:rsidR="006D5885" w:rsidRPr="004D3F88">
        <w:rPr>
          <w:rFonts w:asciiTheme="minorHAnsi" w:hAnsiTheme="minorHAnsi" w:cs="Calibri"/>
          <w:lang w:val="en-GB"/>
        </w:rPr>
        <w:t>Adelene</w:t>
      </w:r>
      <w:proofErr w:type="spellEnd"/>
      <w:r w:rsidR="006D5885" w:rsidRPr="004D3F88">
        <w:rPr>
          <w:rFonts w:asciiTheme="minorHAnsi" w:hAnsiTheme="minorHAnsi" w:cs="Calibri"/>
          <w:lang w:val="en-GB"/>
        </w:rPr>
        <w:t xml:space="preserve"> MINELLI</w:t>
      </w:r>
    </w:p>
    <w:p w:rsidR="006D5885" w:rsidRPr="004D3F88" w:rsidRDefault="006D5885" w:rsidP="00F75976">
      <w:pPr>
        <w:pStyle w:val="Normal1"/>
        <w:jc w:val="both"/>
        <w:rPr>
          <w:rFonts w:asciiTheme="minorHAnsi" w:hAnsiTheme="minorHAnsi" w:cs="Calibri"/>
          <w:lang w:val="en-GB"/>
        </w:rPr>
      </w:pPr>
    </w:p>
    <w:p w:rsidR="00F75976" w:rsidRDefault="00E66D72" w:rsidP="00F75976">
      <w:pPr>
        <w:pStyle w:val="Normal1"/>
        <w:jc w:val="both"/>
        <w:rPr>
          <w:rFonts w:asciiTheme="minorHAnsi" w:hAnsiTheme="minorHAnsi" w:cs="Calibri"/>
          <w:lang w:val="fr-CH"/>
        </w:rPr>
      </w:pPr>
      <w:r w:rsidRPr="00F75976">
        <w:rPr>
          <w:rFonts w:asciiTheme="minorHAnsi" w:hAnsiTheme="minorHAnsi" w:cs="Calibri"/>
          <w:b/>
          <w:bCs/>
          <w:lang w:val="fr-CH"/>
        </w:rPr>
        <w:t>Consultants</w:t>
      </w:r>
      <w:r w:rsidRPr="00F75976">
        <w:rPr>
          <w:rFonts w:asciiTheme="minorHAnsi" w:hAnsiTheme="minorHAnsi" w:cs="Calibri"/>
          <w:lang w:val="fr-CH"/>
        </w:rPr>
        <w:t>:</w:t>
      </w:r>
      <w:r w:rsidR="000F2E99">
        <w:rPr>
          <w:rFonts w:asciiTheme="minorHAnsi" w:hAnsiTheme="minorHAnsi" w:cs="Calibri"/>
          <w:lang w:val="fr-CH"/>
        </w:rPr>
        <w:t xml:space="preserve"> </w:t>
      </w:r>
      <w:r w:rsidR="004027E2" w:rsidRPr="00F75976">
        <w:rPr>
          <w:rFonts w:asciiTheme="minorHAnsi" w:hAnsiTheme="minorHAnsi" w:cs="Calibri"/>
          <w:lang w:val="fr-CH"/>
        </w:rPr>
        <w:t>Cristian ROMANESCU (Eau de Web)</w:t>
      </w:r>
    </w:p>
    <w:p w:rsidR="004D3F88" w:rsidRPr="004D3F88" w:rsidRDefault="004D3F88" w:rsidP="00F75976">
      <w:pPr>
        <w:pStyle w:val="Normal1"/>
        <w:jc w:val="both"/>
        <w:rPr>
          <w:rFonts w:asciiTheme="minorHAnsi" w:hAnsiTheme="minorHAnsi" w:cs="Calibri"/>
          <w:lang w:val="en-GB"/>
        </w:rPr>
      </w:pPr>
      <w:r w:rsidRPr="004D3F88">
        <w:rPr>
          <w:rFonts w:asciiTheme="minorHAnsi" w:hAnsiTheme="minorHAnsi" w:cs="Calibri"/>
          <w:lang w:val="en-GB"/>
        </w:rPr>
        <w:t xml:space="preserve">Regrets : BRS, WHC, UNECE, Ozone, </w:t>
      </w:r>
    </w:p>
    <w:p w:rsidR="00FA23D3" w:rsidRPr="004D3F88" w:rsidRDefault="00FA23D3" w:rsidP="00F75976">
      <w:pPr>
        <w:pStyle w:val="Normal1"/>
        <w:jc w:val="both"/>
        <w:rPr>
          <w:rFonts w:asciiTheme="minorHAnsi" w:hAnsiTheme="minorHAnsi" w:cs="Calibri"/>
          <w:lang w:val="en-GB"/>
        </w:rPr>
      </w:pPr>
    </w:p>
    <w:p w:rsidR="00D16878" w:rsidRPr="004D3F88" w:rsidRDefault="00D16878" w:rsidP="00B47018">
      <w:pPr>
        <w:jc w:val="center"/>
        <w:rPr>
          <w:rFonts w:asciiTheme="minorHAnsi" w:hAnsiTheme="minorHAnsi"/>
          <w:b/>
          <w:lang w:val="en-GB"/>
        </w:rPr>
      </w:pPr>
    </w:p>
    <w:p w:rsidR="00F27941" w:rsidRPr="00F75976" w:rsidRDefault="00F27941" w:rsidP="00B47018">
      <w:pPr>
        <w:shd w:val="clear" w:color="auto" w:fill="CCECFF"/>
        <w:jc w:val="center"/>
        <w:rPr>
          <w:rFonts w:asciiTheme="minorHAnsi" w:hAnsiTheme="minorHAnsi"/>
        </w:rPr>
      </w:pPr>
      <w:r w:rsidRPr="00F75976">
        <w:rPr>
          <w:rFonts w:asciiTheme="minorHAnsi" w:hAnsiTheme="minorHAnsi"/>
          <w:b/>
          <w:bCs/>
        </w:rPr>
        <w:t>Meeting Summary</w:t>
      </w:r>
    </w:p>
    <w:p w:rsidR="00F27941" w:rsidRDefault="00F27941">
      <w:pPr>
        <w:pStyle w:val="Normal1"/>
        <w:rPr>
          <w:rFonts w:asciiTheme="minorHAnsi" w:hAnsiTheme="minorHAnsi"/>
        </w:rPr>
      </w:pPr>
    </w:p>
    <w:p w:rsidR="00BD5D5F" w:rsidRPr="00F75976" w:rsidRDefault="00BD5D5F" w:rsidP="00472C20">
      <w:pPr>
        <w:pStyle w:val="Normal1"/>
        <w:jc w:val="both"/>
        <w:rPr>
          <w:rFonts w:asciiTheme="minorHAnsi" w:hAnsiTheme="minorHAnsi" w:cs="Calibri"/>
          <w:iCs/>
        </w:rPr>
      </w:pPr>
    </w:p>
    <w:p w:rsidR="005A4A5C" w:rsidRDefault="00BD5D5F" w:rsidP="004D3F88">
      <w:pPr>
        <w:pStyle w:val="Normal1"/>
        <w:jc w:val="both"/>
        <w:rPr>
          <w:rFonts w:asciiTheme="minorHAnsi" w:hAnsiTheme="minorHAnsi" w:cs="Calibri"/>
          <w:iCs/>
        </w:rPr>
      </w:pPr>
      <w:r w:rsidRPr="00472C20">
        <w:rPr>
          <w:rFonts w:asciiTheme="minorHAnsi" w:hAnsiTheme="minorHAnsi" w:cs="Calibri"/>
          <w:iCs/>
        </w:rPr>
        <w:t>A</w:t>
      </w:r>
      <w:r w:rsidR="00454BF9" w:rsidRPr="00472C20">
        <w:rPr>
          <w:rFonts w:asciiTheme="minorHAnsi" w:hAnsiTheme="minorHAnsi" w:cs="Calibri"/>
          <w:iCs/>
        </w:rPr>
        <w:t xml:space="preserve">fter welcoming the participants, </w:t>
      </w:r>
      <w:r w:rsidR="00864D71">
        <w:rPr>
          <w:rFonts w:asciiTheme="minorHAnsi" w:hAnsiTheme="minorHAnsi" w:cs="Calibri"/>
          <w:iCs/>
        </w:rPr>
        <w:t xml:space="preserve">the IKM team </w:t>
      </w:r>
      <w:r w:rsidR="006A7FB2">
        <w:rPr>
          <w:rFonts w:asciiTheme="minorHAnsi" w:hAnsiTheme="minorHAnsi" w:cs="Calibri"/>
          <w:iCs/>
        </w:rPr>
        <w:t>informed</w:t>
      </w:r>
      <w:r w:rsidR="008D691E">
        <w:rPr>
          <w:rFonts w:asciiTheme="minorHAnsi" w:hAnsiTheme="minorHAnsi" w:cs="Calibri"/>
          <w:iCs/>
        </w:rPr>
        <w:t xml:space="preserve"> the </w:t>
      </w:r>
      <w:r w:rsidR="00C92B71">
        <w:rPr>
          <w:rFonts w:asciiTheme="minorHAnsi" w:hAnsiTheme="minorHAnsi" w:cs="Calibri"/>
          <w:iCs/>
        </w:rPr>
        <w:t xml:space="preserve">group </w:t>
      </w:r>
      <w:r w:rsidR="00341D41">
        <w:rPr>
          <w:rFonts w:asciiTheme="minorHAnsi" w:hAnsiTheme="minorHAnsi" w:cs="Calibri"/>
          <w:iCs/>
        </w:rPr>
        <w:t xml:space="preserve">of </w:t>
      </w:r>
      <w:proofErr w:type="spellStart"/>
      <w:r w:rsidR="00345E5A">
        <w:rPr>
          <w:rFonts w:asciiTheme="minorHAnsi" w:hAnsiTheme="minorHAnsi" w:cs="Calibri"/>
          <w:iCs/>
        </w:rPr>
        <w:t>Ramsar’s</w:t>
      </w:r>
      <w:proofErr w:type="spellEnd"/>
      <w:r w:rsidR="00345E5A">
        <w:rPr>
          <w:rFonts w:asciiTheme="minorHAnsi" w:hAnsiTheme="minorHAnsi" w:cs="Calibri"/>
          <w:iCs/>
        </w:rPr>
        <w:t xml:space="preserve"> success on implementing the API</w:t>
      </w:r>
      <w:r w:rsidR="00341D41">
        <w:rPr>
          <w:rFonts w:asciiTheme="minorHAnsi" w:hAnsiTheme="minorHAnsi" w:cs="Calibri"/>
          <w:iCs/>
        </w:rPr>
        <w:t>,</w:t>
      </w:r>
      <w:r w:rsidR="00E8691D">
        <w:rPr>
          <w:rFonts w:asciiTheme="minorHAnsi" w:hAnsiTheme="minorHAnsi" w:cs="Calibri"/>
          <w:iCs/>
        </w:rPr>
        <w:t xml:space="preserve"> and thanked colleagues from the </w:t>
      </w:r>
      <w:proofErr w:type="spellStart"/>
      <w:r w:rsidR="00E8691D">
        <w:rPr>
          <w:rFonts w:asciiTheme="minorHAnsi" w:hAnsiTheme="minorHAnsi" w:cs="Calibri"/>
          <w:iCs/>
        </w:rPr>
        <w:t>Ramsar</w:t>
      </w:r>
      <w:proofErr w:type="spellEnd"/>
      <w:r w:rsidR="00E8691D">
        <w:rPr>
          <w:rFonts w:asciiTheme="minorHAnsi" w:hAnsiTheme="minorHAnsi" w:cs="Calibri"/>
          <w:iCs/>
        </w:rPr>
        <w:t xml:space="preserve"> Secretariat for their continued commitment and dedication in this regard. Reference was also made to the ongoing efforts by UNFCCC in implementing the </w:t>
      </w:r>
      <w:r w:rsidR="004D3F88">
        <w:rPr>
          <w:rFonts w:asciiTheme="minorHAnsi" w:hAnsiTheme="minorHAnsi" w:cs="Calibri"/>
          <w:iCs/>
        </w:rPr>
        <w:t>decision application programming interface (</w:t>
      </w:r>
      <w:r w:rsidR="00E8691D">
        <w:rPr>
          <w:rFonts w:asciiTheme="minorHAnsi" w:hAnsiTheme="minorHAnsi" w:cs="Calibri"/>
          <w:iCs/>
        </w:rPr>
        <w:t>API</w:t>
      </w:r>
      <w:r w:rsidR="004D3F88">
        <w:rPr>
          <w:rFonts w:asciiTheme="minorHAnsi" w:hAnsiTheme="minorHAnsi" w:cs="Calibri"/>
          <w:iCs/>
        </w:rPr>
        <w:t>)</w:t>
      </w:r>
      <w:r w:rsidR="00E8691D">
        <w:rPr>
          <w:rFonts w:asciiTheme="minorHAnsi" w:hAnsiTheme="minorHAnsi" w:cs="Calibri"/>
          <w:iCs/>
        </w:rPr>
        <w:t xml:space="preserve">. </w:t>
      </w:r>
    </w:p>
    <w:p w:rsidR="005A4A5C" w:rsidRDefault="005A4A5C" w:rsidP="006F7FAC">
      <w:pPr>
        <w:pStyle w:val="Normal1"/>
        <w:jc w:val="both"/>
        <w:rPr>
          <w:rFonts w:asciiTheme="minorHAnsi" w:hAnsiTheme="minorHAnsi" w:cs="Calibri"/>
          <w:iCs/>
        </w:rPr>
      </w:pPr>
    </w:p>
    <w:p w:rsidR="006F7FAC" w:rsidRDefault="006F7FAC" w:rsidP="00C50114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>Mr. Nixdorf (</w:t>
      </w:r>
      <w:r w:rsidRPr="004D3F88">
        <w:rPr>
          <w:rFonts w:asciiTheme="minorHAnsi" w:hAnsiTheme="minorHAnsi" w:cs="Calibri"/>
          <w:iCs/>
        </w:rPr>
        <w:t>Caspian Sea</w:t>
      </w:r>
      <w:r>
        <w:rPr>
          <w:rFonts w:asciiTheme="minorHAnsi" w:hAnsiTheme="minorHAnsi" w:cs="Calibri"/>
          <w:iCs/>
        </w:rPr>
        <w:t xml:space="preserve">) informed </w:t>
      </w:r>
      <w:r w:rsidR="00341D41">
        <w:rPr>
          <w:rFonts w:asciiTheme="minorHAnsi" w:hAnsiTheme="minorHAnsi" w:cs="Calibri"/>
          <w:iCs/>
        </w:rPr>
        <w:t xml:space="preserve">the group </w:t>
      </w:r>
      <w:r>
        <w:rPr>
          <w:rFonts w:asciiTheme="minorHAnsi" w:hAnsiTheme="minorHAnsi" w:cs="Calibri"/>
          <w:iCs/>
        </w:rPr>
        <w:t xml:space="preserve">of </w:t>
      </w:r>
      <w:r w:rsidR="004D3F88">
        <w:rPr>
          <w:rFonts w:asciiTheme="minorHAnsi" w:hAnsiTheme="minorHAnsi" w:cs="Calibri"/>
          <w:iCs/>
        </w:rPr>
        <w:t xml:space="preserve">the upcoming entry into force of the </w:t>
      </w:r>
      <w:r w:rsidR="004D3F88">
        <w:rPr>
          <w:rFonts w:ascii="Trebuchet MS" w:hAnsi="Trebuchet MS"/>
          <w:color w:val="444444"/>
          <w:sz w:val="20"/>
          <w:szCs w:val="20"/>
          <w:shd w:val="clear" w:color="auto" w:fill="FFFFFF"/>
        </w:rPr>
        <w:t>Protocol Concerning Regional Preparedness, Response and Co-operation in Combating Oil Pollution Incidents ("</w:t>
      </w:r>
      <w:proofErr w:type="spellStart"/>
      <w:r w:rsidR="004D3F88">
        <w:rPr>
          <w:rStyle w:val="Strong"/>
          <w:rFonts w:ascii="Trebuchet MS" w:hAnsi="Trebuchet MS"/>
          <w:color w:val="444444"/>
          <w:sz w:val="20"/>
          <w:szCs w:val="20"/>
          <w:shd w:val="clear" w:color="auto" w:fill="FFFFFF"/>
        </w:rPr>
        <w:t>Aktau</w:t>
      </w:r>
      <w:proofErr w:type="spellEnd"/>
      <w:r w:rsidR="004D3F88">
        <w:rPr>
          <w:rStyle w:val="Strong"/>
          <w:rFonts w:ascii="Trebuchet MS" w:hAnsi="Trebuchet MS"/>
          <w:color w:val="444444"/>
          <w:sz w:val="20"/>
          <w:szCs w:val="20"/>
          <w:shd w:val="clear" w:color="auto" w:fill="FFFFFF"/>
        </w:rPr>
        <w:t xml:space="preserve"> Protocol</w:t>
      </w:r>
      <w:r w:rsidR="004D3F88">
        <w:rPr>
          <w:rFonts w:ascii="Trebuchet MS" w:hAnsi="Trebuchet MS"/>
          <w:color w:val="444444"/>
          <w:sz w:val="20"/>
          <w:szCs w:val="20"/>
          <w:shd w:val="clear" w:color="auto" w:fill="FFFFFF"/>
        </w:rPr>
        <w:t xml:space="preserve">") on 25 July 2016, </w:t>
      </w:r>
      <w:r>
        <w:rPr>
          <w:rFonts w:asciiTheme="minorHAnsi" w:hAnsiTheme="minorHAnsi" w:cs="Calibri"/>
          <w:iCs/>
        </w:rPr>
        <w:t xml:space="preserve">which will be uploaded and tagged in InforMEA. He further confirmed that a logo has been negotiated to represent the </w:t>
      </w:r>
      <w:r w:rsidR="004131FF">
        <w:rPr>
          <w:rFonts w:asciiTheme="minorHAnsi" w:hAnsiTheme="minorHAnsi" w:cs="Calibri"/>
          <w:iCs/>
        </w:rPr>
        <w:t xml:space="preserve">Tehran </w:t>
      </w:r>
      <w:r>
        <w:rPr>
          <w:rFonts w:asciiTheme="minorHAnsi" w:hAnsiTheme="minorHAnsi" w:cs="Calibri"/>
          <w:iCs/>
        </w:rPr>
        <w:t>Convention</w:t>
      </w:r>
      <w:r w:rsidR="00341D41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which he will share in the appropriate format for inclusion on the InforMEA website.</w:t>
      </w:r>
    </w:p>
    <w:p w:rsidR="006F7FAC" w:rsidRDefault="006F7FAC" w:rsidP="006F7FAC">
      <w:pPr>
        <w:pStyle w:val="Normal1"/>
        <w:jc w:val="both"/>
        <w:rPr>
          <w:rFonts w:asciiTheme="minorHAnsi" w:hAnsiTheme="minorHAnsi" w:cs="Calibri"/>
          <w:iCs/>
        </w:rPr>
      </w:pPr>
    </w:p>
    <w:p w:rsidR="00E8691D" w:rsidRDefault="00E8691D" w:rsidP="00341D41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The </w:t>
      </w:r>
      <w:r w:rsidR="00C50114">
        <w:rPr>
          <w:rFonts w:asciiTheme="minorHAnsi" w:hAnsiTheme="minorHAnsi" w:cs="Calibri"/>
          <w:iCs/>
        </w:rPr>
        <w:t xml:space="preserve">IKM </w:t>
      </w:r>
      <w:r>
        <w:rPr>
          <w:rFonts w:asciiTheme="minorHAnsi" w:hAnsiTheme="minorHAnsi" w:cs="Calibri"/>
          <w:iCs/>
        </w:rPr>
        <w:t>team reminded all implementing partners of the need to complete all activities</w:t>
      </w:r>
      <w:r w:rsidR="00341D41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including reports</w:t>
      </w:r>
      <w:r w:rsidR="00341D41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by mid</w:t>
      </w:r>
      <w:r w:rsidR="00416DB8">
        <w:rPr>
          <w:rFonts w:asciiTheme="minorHAnsi" w:hAnsiTheme="minorHAnsi" w:cs="Calibri"/>
          <w:iCs/>
        </w:rPr>
        <w:t>-</w:t>
      </w:r>
      <w:r>
        <w:rPr>
          <w:rFonts w:asciiTheme="minorHAnsi" w:hAnsiTheme="minorHAnsi" w:cs="Calibri"/>
          <w:iCs/>
        </w:rPr>
        <w:t xml:space="preserve">June 2016 in order to allow for an orderly conclusion of the current </w:t>
      </w:r>
      <w:r w:rsidR="006A7FB2">
        <w:rPr>
          <w:rFonts w:asciiTheme="minorHAnsi" w:hAnsiTheme="minorHAnsi" w:cs="Calibri"/>
          <w:iCs/>
        </w:rPr>
        <w:t xml:space="preserve">InforMEA (Phase I) </w:t>
      </w:r>
      <w:r>
        <w:rPr>
          <w:rFonts w:asciiTheme="minorHAnsi" w:hAnsiTheme="minorHAnsi" w:cs="Calibri"/>
          <w:iCs/>
        </w:rPr>
        <w:t>project period</w:t>
      </w:r>
      <w:r w:rsidR="006A7FB2">
        <w:rPr>
          <w:rFonts w:asciiTheme="minorHAnsi" w:hAnsiTheme="minorHAnsi" w:cs="Calibri"/>
          <w:iCs/>
        </w:rPr>
        <w:t xml:space="preserve"> by 30 June 2016</w:t>
      </w:r>
      <w:r>
        <w:rPr>
          <w:rFonts w:asciiTheme="minorHAnsi" w:hAnsiTheme="minorHAnsi" w:cs="Calibri"/>
          <w:iCs/>
        </w:rPr>
        <w:t xml:space="preserve">. </w:t>
      </w:r>
    </w:p>
    <w:p w:rsidR="00E8691D" w:rsidRDefault="00E8691D" w:rsidP="00C92B71">
      <w:pPr>
        <w:pStyle w:val="Normal1"/>
        <w:jc w:val="both"/>
        <w:rPr>
          <w:rFonts w:asciiTheme="minorHAnsi" w:hAnsiTheme="minorHAnsi" w:cs="Calibri"/>
          <w:iCs/>
        </w:rPr>
      </w:pPr>
    </w:p>
    <w:p w:rsidR="006F7FAC" w:rsidRDefault="00E8691D" w:rsidP="007F0102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The </w:t>
      </w:r>
      <w:r w:rsidR="00C50114">
        <w:rPr>
          <w:rFonts w:asciiTheme="minorHAnsi" w:hAnsiTheme="minorHAnsi" w:cs="Calibri"/>
          <w:iCs/>
        </w:rPr>
        <w:t xml:space="preserve">IKM </w:t>
      </w:r>
      <w:r>
        <w:rPr>
          <w:rFonts w:asciiTheme="minorHAnsi" w:hAnsiTheme="minorHAnsi" w:cs="Calibri"/>
          <w:iCs/>
        </w:rPr>
        <w:t xml:space="preserve">team further informed </w:t>
      </w:r>
      <w:r w:rsidR="00341D41">
        <w:rPr>
          <w:rFonts w:asciiTheme="minorHAnsi" w:hAnsiTheme="minorHAnsi" w:cs="Calibri"/>
          <w:iCs/>
        </w:rPr>
        <w:t xml:space="preserve">the group that </w:t>
      </w:r>
      <w:r w:rsidR="006A7FB2">
        <w:rPr>
          <w:rFonts w:asciiTheme="minorHAnsi" w:hAnsiTheme="minorHAnsi" w:cs="Calibri"/>
          <w:iCs/>
        </w:rPr>
        <w:t xml:space="preserve">the draft project document </w:t>
      </w:r>
      <w:r w:rsidR="00341D41">
        <w:rPr>
          <w:rFonts w:asciiTheme="minorHAnsi" w:hAnsiTheme="minorHAnsi" w:cs="Calibri"/>
          <w:iCs/>
        </w:rPr>
        <w:t xml:space="preserve">for </w:t>
      </w:r>
      <w:r w:rsidR="006A7FB2">
        <w:rPr>
          <w:rFonts w:asciiTheme="minorHAnsi" w:hAnsiTheme="minorHAnsi" w:cs="Calibri"/>
          <w:iCs/>
        </w:rPr>
        <w:t xml:space="preserve">InforMEA Phase II </w:t>
      </w:r>
      <w:r>
        <w:rPr>
          <w:rFonts w:asciiTheme="minorHAnsi" w:hAnsiTheme="minorHAnsi" w:cs="Calibri"/>
          <w:iCs/>
        </w:rPr>
        <w:t xml:space="preserve"> </w:t>
      </w:r>
      <w:r w:rsidR="00341D41">
        <w:rPr>
          <w:rFonts w:asciiTheme="minorHAnsi" w:hAnsiTheme="minorHAnsi" w:cs="Calibri"/>
          <w:iCs/>
        </w:rPr>
        <w:t xml:space="preserve">was submitted </w:t>
      </w:r>
      <w:r>
        <w:rPr>
          <w:rFonts w:asciiTheme="minorHAnsi" w:hAnsiTheme="minorHAnsi" w:cs="Calibri"/>
          <w:iCs/>
        </w:rPr>
        <w:t xml:space="preserve">to the European Union </w:t>
      </w:r>
      <w:r w:rsidR="004131FF">
        <w:rPr>
          <w:rFonts w:asciiTheme="minorHAnsi" w:hAnsiTheme="minorHAnsi" w:cs="Calibri"/>
          <w:iCs/>
        </w:rPr>
        <w:t xml:space="preserve">(EU) </w:t>
      </w:r>
      <w:r>
        <w:rPr>
          <w:rFonts w:asciiTheme="minorHAnsi" w:hAnsiTheme="minorHAnsi" w:cs="Calibri"/>
          <w:iCs/>
        </w:rPr>
        <w:t xml:space="preserve">and the PMU of the ENRTP/GPGC process </w:t>
      </w:r>
      <w:r w:rsidR="006A7FB2">
        <w:rPr>
          <w:rFonts w:asciiTheme="minorHAnsi" w:hAnsiTheme="minorHAnsi" w:cs="Calibri"/>
          <w:iCs/>
        </w:rPr>
        <w:t xml:space="preserve">at the end of </w:t>
      </w:r>
      <w:r w:rsidR="006A7FB2">
        <w:rPr>
          <w:rFonts w:asciiTheme="minorHAnsi" w:hAnsiTheme="minorHAnsi" w:cs="Calibri"/>
          <w:iCs/>
        </w:rPr>
        <w:lastRenderedPageBreak/>
        <w:t xml:space="preserve">the April </w:t>
      </w:r>
      <w:r w:rsidR="00341D41">
        <w:rPr>
          <w:rFonts w:asciiTheme="minorHAnsi" w:hAnsiTheme="minorHAnsi" w:cs="Calibri"/>
          <w:iCs/>
        </w:rPr>
        <w:t xml:space="preserve">2016, </w:t>
      </w:r>
      <w:r>
        <w:rPr>
          <w:rFonts w:asciiTheme="minorHAnsi" w:hAnsiTheme="minorHAnsi" w:cs="Calibri"/>
          <w:iCs/>
        </w:rPr>
        <w:t xml:space="preserve">and that feedback was expected </w:t>
      </w:r>
      <w:r w:rsidR="00341D41">
        <w:rPr>
          <w:rFonts w:asciiTheme="minorHAnsi" w:hAnsiTheme="minorHAnsi" w:cs="Calibri"/>
          <w:iCs/>
        </w:rPr>
        <w:t xml:space="preserve">by </w:t>
      </w:r>
      <w:r>
        <w:rPr>
          <w:rFonts w:asciiTheme="minorHAnsi" w:hAnsiTheme="minorHAnsi" w:cs="Calibri"/>
          <w:iCs/>
        </w:rPr>
        <w:t xml:space="preserve">the </w:t>
      </w:r>
      <w:r w:rsidR="00341D41">
        <w:rPr>
          <w:rFonts w:asciiTheme="minorHAnsi" w:hAnsiTheme="minorHAnsi" w:cs="Calibri"/>
          <w:iCs/>
        </w:rPr>
        <w:t xml:space="preserve">following </w:t>
      </w:r>
      <w:r>
        <w:rPr>
          <w:rFonts w:asciiTheme="minorHAnsi" w:hAnsiTheme="minorHAnsi" w:cs="Calibri"/>
          <w:iCs/>
        </w:rPr>
        <w:t xml:space="preserve">week from both the EU and the UNEP Project Review Committee. </w:t>
      </w:r>
      <w:r w:rsidR="006F7FAC">
        <w:rPr>
          <w:rFonts w:asciiTheme="minorHAnsi" w:hAnsiTheme="minorHAnsi" w:cs="Calibri"/>
          <w:iCs/>
        </w:rPr>
        <w:t xml:space="preserve">Ms. </w:t>
      </w:r>
      <w:proofErr w:type="spellStart"/>
      <w:r w:rsidR="006F7FAC">
        <w:rPr>
          <w:rFonts w:asciiTheme="minorHAnsi" w:hAnsiTheme="minorHAnsi" w:cs="Calibri"/>
          <w:iCs/>
        </w:rPr>
        <w:t>Duer</w:t>
      </w:r>
      <w:proofErr w:type="spellEnd"/>
      <w:r w:rsidR="006F7FAC">
        <w:rPr>
          <w:rFonts w:asciiTheme="minorHAnsi" w:hAnsiTheme="minorHAnsi" w:cs="Calibri"/>
          <w:iCs/>
        </w:rPr>
        <w:t xml:space="preserve"> indicated that the submission would be recirculated to the group</w:t>
      </w:r>
      <w:r w:rsidR="00341D41">
        <w:rPr>
          <w:rFonts w:asciiTheme="minorHAnsi" w:hAnsiTheme="minorHAnsi" w:cs="Calibri"/>
          <w:iCs/>
        </w:rPr>
        <w:t xml:space="preserve"> for</w:t>
      </w:r>
      <w:r w:rsidR="006F7FAC">
        <w:rPr>
          <w:rFonts w:asciiTheme="minorHAnsi" w:hAnsiTheme="minorHAnsi" w:cs="Calibri"/>
          <w:iCs/>
        </w:rPr>
        <w:t xml:space="preserve"> another round of feedback</w:t>
      </w:r>
      <w:r w:rsidR="00341D41">
        <w:rPr>
          <w:rFonts w:asciiTheme="minorHAnsi" w:hAnsiTheme="minorHAnsi" w:cs="Calibri"/>
          <w:iCs/>
        </w:rPr>
        <w:t xml:space="preserve"> before it is expected to be finalized in</w:t>
      </w:r>
      <w:r w:rsidR="006F7FAC">
        <w:rPr>
          <w:rFonts w:asciiTheme="minorHAnsi" w:hAnsiTheme="minorHAnsi" w:cs="Calibri"/>
          <w:iCs/>
        </w:rPr>
        <w:t xml:space="preserve"> </w:t>
      </w:r>
      <w:r w:rsidR="00341D41">
        <w:rPr>
          <w:rFonts w:asciiTheme="minorHAnsi" w:hAnsiTheme="minorHAnsi" w:cs="Calibri"/>
          <w:iCs/>
        </w:rPr>
        <w:t>early- to mid-</w:t>
      </w:r>
      <w:r w:rsidR="006F7FAC">
        <w:rPr>
          <w:rFonts w:asciiTheme="minorHAnsi" w:hAnsiTheme="minorHAnsi" w:cs="Calibri"/>
          <w:iCs/>
        </w:rPr>
        <w:t xml:space="preserve">June. </w:t>
      </w:r>
    </w:p>
    <w:p w:rsidR="006F7FAC" w:rsidRDefault="006F7FAC" w:rsidP="006F7FAC">
      <w:pPr>
        <w:pStyle w:val="Normal1"/>
        <w:jc w:val="both"/>
        <w:rPr>
          <w:rFonts w:asciiTheme="minorHAnsi" w:hAnsiTheme="minorHAnsi" w:cs="Calibri"/>
          <w:iCs/>
        </w:rPr>
      </w:pPr>
    </w:p>
    <w:p w:rsidR="006F7FAC" w:rsidRDefault="00416DB8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Ms. </w:t>
      </w:r>
      <w:proofErr w:type="spellStart"/>
      <w:r>
        <w:rPr>
          <w:rFonts w:asciiTheme="minorHAnsi" w:hAnsiTheme="minorHAnsi" w:cs="Calibri"/>
          <w:iCs/>
        </w:rPr>
        <w:t>Duer</w:t>
      </w:r>
      <w:proofErr w:type="spellEnd"/>
      <w:r>
        <w:rPr>
          <w:rFonts w:asciiTheme="minorHAnsi" w:hAnsiTheme="minorHAnsi" w:cs="Calibri"/>
          <w:iCs/>
        </w:rPr>
        <w:t xml:space="preserve"> </w:t>
      </w:r>
      <w:r w:rsidR="006F7FAC">
        <w:rPr>
          <w:rFonts w:asciiTheme="minorHAnsi" w:hAnsiTheme="minorHAnsi" w:cs="Calibri"/>
          <w:iCs/>
        </w:rPr>
        <w:t xml:space="preserve">took </w:t>
      </w:r>
      <w:r w:rsidR="004131FF">
        <w:rPr>
          <w:rFonts w:asciiTheme="minorHAnsi" w:hAnsiTheme="minorHAnsi" w:cs="Calibri"/>
          <w:iCs/>
        </w:rPr>
        <w:t xml:space="preserve">the </w:t>
      </w:r>
      <w:r w:rsidR="006F7FAC">
        <w:rPr>
          <w:rFonts w:asciiTheme="minorHAnsi" w:hAnsiTheme="minorHAnsi" w:cs="Calibri"/>
          <w:iCs/>
        </w:rPr>
        <w:t xml:space="preserve">opportunity to invite </w:t>
      </w:r>
      <w:r>
        <w:rPr>
          <w:rFonts w:asciiTheme="minorHAnsi" w:hAnsiTheme="minorHAnsi" w:cs="Calibri"/>
          <w:iCs/>
        </w:rPr>
        <w:t xml:space="preserve">the </w:t>
      </w:r>
      <w:r w:rsidR="006F7FAC">
        <w:rPr>
          <w:rFonts w:asciiTheme="minorHAnsi" w:hAnsiTheme="minorHAnsi" w:cs="Calibri"/>
          <w:iCs/>
        </w:rPr>
        <w:t xml:space="preserve">MEAs to consider in more detail </w:t>
      </w:r>
      <w:r w:rsidR="004131FF">
        <w:rPr>
          <w:rFonts w:asciiTheme="minorHAnsi" w:hAnsiTheme="minorHAnsi" w:cs="Calibri"/>
          <w:iCs/>
        </w:rPr>
        <w:t xml:space="preserve">Component </w:t>
      </w:r>
      <w:r w:rsidR="006F7FAC">
        <w:rPr>
          <w:rFonts w:asciiTheme="minorHAnsi" w:hAnsiTheme="minorHAnsi" w:cs="Calibri"/>
          <w:iCs/>
        </w:rPr>
        <w:t xml:space="preserve">V of the project document which foresees the support of projects on specific issues </w:t>
      </w:r>
      <w:r w:rsidR="004131FF">
        <w:rPr>
          <w:rFonts w:asciiTheme="minorHAnsi" w:hAnsiTheme="minorHAnsi" w:cs="Calibri"/>
          <w:iCs/>
        </w:rPr>
        <w:t xml:space="preserve">building </w:t>
      </w:r>
      <w:r w:rsidR="006F7FAC">
        <w:rPr>
          <w:rFonts w:asciiTheme="minorHAnsi" w:hAnsiTheme="minorHAnsi" w:cs="Calibri"/>
          <w:iCs/>
        </w:rPr>
        <w:t xml:space="preserve">on the work of the </w:t>
      </w:r>
      <w:r>
        <w:rPr>
          <w:rFonts w:asciiTheme="minorHAnsi" w:hAnsiTheme="minorHAnsi" w:cs="Calibri"/>
          <w:iCs/>
        </w:rPr>
        <w:t>MEA-</w:t>
      </w:r>
      <w:r w:rsidR="006F7FAC">
        <w:rPr>
          <w:rFonts w:asciiTheme="minorHAnsi" w:hAnsiTheme="minorHAnsi" w:cs="Calibri"/>
          <w:iCs/>
        </w:rPr>
        <w:t xml:space="preserve">IKM Initiative by several of its members. She invited </w:t>
      </w:r>
      <w:r>
        <w:rPr>
          <w:rFonts w:asciiTheme="minorHAnsi" w:hAnsiTheme="minorHAnsi" w:cs="Calibri"/>
          <w:iCs/>
        </w:rPr>
        <w:t xml:space="preserve">the </w:t>
      </w:r>
      <w:r w:rsidR="006F7FAC">
        <w:rPr>
          <w:rFonts w:asciiTheme="minorHAnsi" w:hAnsiTheme="minorHAnsi" w:cs="Calibri"/>
          <w:iCs/>
        </w:rPr>
        <w:t>MEA representatives to consider possible project areas</w:t>
      </w:r>
      <w:r>
        <w:rPr>
          <w:rFonts w:asciiTheme="minorHAnsi" w:hAnsiTheme="minorHAnsi" w:cs="Calibri"/>
          <w:iCs/>
        </w:rPr>
        <w:t>,</w:t>
      </w:r>
      <w:r w:rsidR="006F7FAC">
        <w:rPr>
          <w:rFonts w:asciiTheme="minorHAnsi" w:hAnsiTheme="minorHAnsi" w:cs="Calibri"/>
          <w:iCs/>
        </w:rPr>
        <w:t xml:space="preserve"> such as the harmonization of CMS/CITES annexes and the </w:t>
      </w:r>
      <w:r>
        <w:rPr>
          <w:rFonts w:asciiTheme="minorHAnsi" w:hAnsiTheme="minorHAnsi" w:cs="Calibri"/>
          <w:iCs/>
        </w:rPr>
        <w:t>IUCN</w:t>
      </w:r>
      <w:r w:rsidDel="00416DB8">
        <w:rPr>
          <w:rFonts w:asciiTheme="minorHAnsi" w:hAnsiTheme="minorHAnsi" w:cs="Calibri"/>
          <w:iCs/>
        </w:rPr>
        <w:t xml:space="preserve"> </w:t>
      </w:r>
      <w:r>
        <w:rPr>
          <w:rFonts w:asciiTheme="minorHAnsi" w:hAnsiTheme="minorHAnsi" w:cs="Calibri"/>
          <w:iCs/>
        </w:rPr>
        <w:t>Red List</w:t>
      </w:r>
      <w:r w:rsidR="006F7FAC">
        <w:rPr>
          <w:rFonts w:asciiTheme="minorHAnsi" w:hAnsiTheme="minorHAnsi" w:cs="Calibri"/>
          <w:iCs/>
        </w:rPr>
        <w:t xml:space="preserve">, which had been discussed </w:t>
      </w:r>
      <w:r w:rsidR="004131FF">
        <w:rPr>
          <w:rFonts w:asciiTheme="minorHAnsi" w:hAnsiTheme="minorHAnsi" w:cs="Calibri"/>
          <w:iCs/>
        </w:rPr>
        <w:t>previously</w:t>
      </w:r>
      <w:r w:rsidR="006F7FAC">
        <w:rPr>
          <w:rFonts w:asciiTheme="minorHAnsi" w:hAnsiTheme="minorHAnsi" w:cs="Calibri"/>
          <w:iCs/>
        </w:rPr>
        <w:t xml:space="preserve">. She invited representatives to take advantage of the network of colleagues from like-minded MEAs during the meeting to advance project ideas for this component. </w:t>
      </w:r>
    </w:p>
    <w:p w:rsidR="00E8691D" w:rsidRDefault="00E8691D" w:rsidP="00C92B71">
      <w:pPr>
        <w:pStyle w:val="Normal1"/>
        <w:jc w:val="both"/>
        <w:rPr>
          <w:rFonts w:asciiTheme="minorHAnsi" w:hAnsiTheme="minorHAnsi" w:cs="Calibri"/>
          <w:iCs/>
        </w:rPr>
      </w:pPr>
    </w:p>
    <w:p w:rsidR="00E8691D" w:rsidRPr="0026720A" w:rsidRDefault="00E8691D" w:rsidP="00C92B71">
      <w:pPr>
        <w:pStyle w:val="Normal1"/>
        <w:jc w:val="both"/>
        <w:rPr>
          <w:rFonts w:asciiTheme="minorHAnsi" w:hAnsiTheme="minorHAnsi" w:cs="Calibri"/>
          <w:b/>
          <w:bCs/>
          <w:iCs/>
        </w:rPr>
      </w:pPr>
      <w:r w:rsidRPr="0026720A">
        <w:rPr>
          <w:rFonts w:asciiTheme="minorHAnsi" w:hAnsiTheme="minorHAnsi" w:cs="Calibri"/>
          <w:b/>
          <w:bCs/>
          <w:iCs/>
        </w:rPr>
        <w:t>Outreach material</w:t>
      </w:r>
      <w:r w:rsidR="006A7FB2">
        <w:rPr>
          <w:rFonts w:asciiTheme="minorHAnsi" w:hAnsiTheme="minorHAnsi" w:cs="Calibri"/>
          <w:b/>
          <w:bCs/>
          <w:iCs/>
        </w:rPr>
        <w:t xml:space="preserve"> (flyer) ahead of UNEA</w:t>
      </w:r>
    </w:p>
    <w:p w:rsidR="00E8691D" w:rsidRDefault="00E8691D" w:rsidP="00C92B71">
      <w:pPr>
        <w:pStyle w:val="Normal1"/>
        <w:jc w:val="both"/>
        <w:rPr>
          <w:rFonts w:asciiTheme="minorHAnsi" w:hAnsiTheme="minorHAnsi" w:cs="Calibri"/>
          <w:iCs/>
        </w:rPr>
      </w:pPr>
    </w:p>
    <w:p w:rsidR="00385383" w:rsidRDefault="00E8691D" w:rsidP="004131FF">
      <w:pPr>
        <w:pStyle w:val="Normal1"/>
        <w:jc w:val="both"/>
        <w:rPr>
          <w:rFonts w:asciiTheme="minorHAnsi" w:hAnsiTheme="minorHAnsi" w:cs="Calibri"/>
          <w:iCs/>
          <w:u w:val="single"/>
        </w:rPr>
      </w:pPr>
      <w:r>
        <w:rPr>
          <w:rFonts w:asciiTheme="minorHAnsi" w:hAnsiTheme="minorHAnsi" w:cs="Calibri"/>
          <w:iCs/>
        </w:rPr>
        <w:t xml:space="preserve">With regard to the flyer </w:t>
      </w:r>
      <w:r w:rsidR="007F0102">
        <w:rPr>
          <w:rFonts w:asciiTheme="minorHAnsi" w:hAnsiTheme="minorHAnsi" w:cs="Calibri"/>
          <w:iCs/>
        </w:rPr>
        <w:t xml:space="preserve">currently </w:t>
      </w:r>
      <w:r>
        <w:rPr>
          <w:rFonts w:asciiTheme="minorHAnsi" w:hAnsiTheme="minorHAnsi" w:cs="Calibri"/>
          <w:iCs/>
        </w:rPr>
        <w:t xml:space="preserve">under preparation for dissemination at UNEP UNEA, </w:t>
      </w:r>
      <w:r w:rsidR="00345E5A">
        <w:rPr>
          <w:rFonts w:asciiTheme="minorHAnsi" w:hAnsiTheme="minorHAnsi" w:cs="Calibri"/>
          <w:iCs/>
        </w:rPr>
        <w:t xml:space="preserve">CITES </w:t>
      </w:r>
      <w:r>
        <w:rPr>
          <w:rFonts w:asciiTheme="minorHAnsi" w:hAnsiTheme="minorHAnsi" w:cs="Calibri"/>
          <w:iCs/>
        </w:rPr>
        <w:t xml:space="preserve">proposed </w:t>
      </w:r>
      <w:r w:rsidR="00416DB8">
        <w:rPr>
          <w:rFonts w:asciiTheme="minorHAnsi" w:hAnsiTheme="minorHAnsi" w:cs="Calibri"/>
          <w:iCs/>
        </w:rPr>
        <w:t xml:space="preserve">that </w:t>
      </w:r>
      <w:r>
        <w:rPr>
          <w:rFonts w:asciiTheme="minorHAnsi" w:hAnsiTheme="minorHAnsi" w:cs="Calibri"/>
          <w:iCs/>
        </w:rPr>
        <w:t>the breath and scale of the MEA</w:t>
      </w:r>
      <w:r w:rsidR="004131FF">
        <w:rPr>
          <w:rFonts w:asciiTheme="minorHAnsi" w:hAnsiTheme="minorHAnsi" w:cs="Calibri"/>
          <w:iCs/>
        </w:rPr>
        <w:t>-IKM</w:t>
      </w:r>
      <w:r>
        <w:rPr>
          <w:rFonts w:asciiTheme="minorHAnsi" w:hAnsiTheme="minorHAnsi" w:cs="Calibri"/>
          <w:iCs/>
        </w:rPr>
        <w:t xml:space="preserve"> Initiative and its MEA members</w:t>
      </w:r>
      <w:r w:rsidR="004131FF">
        <w:rPr>
          <w:rFonts w:asciiTheme="minorHAnsi" w:hAnsiTheme="minorHAnsi" w:cs="Calibri"/>
          <w:iCs/>
        </w:rPr>
        <w:t xml:space="preserve"> be more visible</w:t>
      </w:r>
      <w:r w:rsidR="00E70C49">
        <w:rPr>
          <w:rFonts w:asciiTheme="minorHAnsi" w:hAnsiTheme="minorHAnsi" w:cs="Calibri"/>
          <w:iCs/>
        </w:rPr>
        <w:t xml:space="preserve">, which was </w:t>
      </w:r>
      <w:r w:rsidR="004131FF">
        <w:rPr>
          <w:rFonts w:asciiTheme="minorHAnsi" w:hAnsiTheme="minorHAnsi" w:cs="Calibri"/>
          <w:iCs/>
        </w:rPr>
        <w:t>largely</w:t>
      </w:r>
      <w:r w:rsidR="00E70C49">
        <w:rPr>
          <w:rFonts w:asciiTheme="minorHAnsi" w:hAnsiTheme="minorHAnsi" w:cs="Calibri"/>
          <w:iCs/>
        </w:rPr>
        <w:t xml:space="preserve"> supported</w:t>
      </w:r>
      <w:r w:rsidR="004131FF">
        <w:rPr>
          <w:rFonts w:asciiTheme="minorHAnsi" w:hAnsiTheme="minorHAnsi" w:cs="Calibri"/>
          <w:iCs/>
        </w:rPr>
        <w:t xml:space="preserve"> by the group</w:t>
      </w:r>
      <w:r>
        <w:rPr>
          <w:rFonts w:asciiTheme="minorHAnsi" w:hAnsiTheme="minorHAnsi" w:cs="Calibri"/>
          <w:iCs/>
        </w:rPr>
        <w:t xml:space="preserve">.  </w:t>
      </w:r>
      <w:r w:rsidR="008D691E">
        <w:rPr>
          <w:rFonts w:asciiTheme="minorHAnsi" w:hAnsiTheme="minorHAnsi" w:cs="Calibri"/>
          <w:iCs/>
        </w:rPr>
        <w:t>The IKM team confirmed that</w:t>
      </w:r>
      <w:r w:rsidR="00416DB8">
        <w:rPr>
          <w:rFonts w:asciiTheme="minorHAnsi" w:hAnsiTheme="minorHAnsi" w:cs="Calibri"/>
          <w:iCs/>
        </w:rPr>
        <w:t>,</w:t>
      </w:r>
      <w:r w:rsidR="008D691E">
        <w:rPr>
          <w:rFonts w:asciiTheme="minorHAnsi" w:hAnsiTheme="minorHAnsi" w:cs="Calibri"/>
          <w:iCs/>
        </w:rPr>
        <w:t xml:space="preserve"> </w:t>
      </w:r>
      <w:r w:rsidR="00C92B71">
        <w:rPr>
          <w:rFonts w:asciiTheme="minorHAnsi" w:hAnsiTheme="minorHAnsi" w:cs="Calibri"/>
          <w:iCs/>
        </w:rPr>
        <w:t xml:space="preserve">at </w:t>
      </w:r>
      <w:r w:rsidR="00416DB8">
        <w:rPr>
          <w:rFonts w:asciiTheme="minorHAnsi" w:hAnsiTheme="minorHAnsi" w:cs="Calibri"/>
          <w:iCs/>
        </w:rPr>
        <w:t>a minimum,</w:t>
      </w:r>
      <w:r w:rsidR="00C92B71">
        <w:rPr>
          <w:rFonts w:asciiTheme="minorHAnsi" w:hAnsiTheme="minorHAnsi" w:cs="Calibri"/>
          <w:iCs/>
        </w:rPr>
        <w:t xml:space="preserve"> </w:t>
      </w:r>
      <w:r w:rsidR="00416DB8">
        <w:rPr>
          <w:rFonts w:asciiTheme="minorHAnsi" w:hAnsiTheme="minorHAnsi" w:cs="Calibri"/>
          <w:iCs/>
        </w:rPr>
        <w:t xml:space="preserve">the </w:t>
      </w:r>
      <w:r w:rsidR="00E70C49">
        <w:rPr>
          <w:rFonts w:asciiTheme="minorHAnsi" w:hAnsiTheme="minorHAnsi" w:cs="Calibri"/>
          <w:iCs/>
        </w:rPr>
        <w:t>MEA</w:t>
      </w:r>
      <w:r w:rsidR="008D691E">
        <w:rPr>
          <w:rFonts w:asciiTheme="minorHAnsi" w:hAnsiTheme="minorHAnsi" w:cs="Calibri"/>
          <w:iCs/>
        </w:rPr>
        <w:t xml:space="preserve"> names</w:t>
      </w:r>
      <w:r w:rsidR="00E70C49">
        <w:rPr>
          <w:rFonts w:asciiTheme="minorHAnsi" w:hAnsiTheme="minorHAnsi" w:cs="Calibri"/>
          <w:iCs/>
        </w:rPr>
        <w:t xml:space="preserve"> would be included</w:t>
      </w:r>
      <w:r w:rsidR="008D691E">
        <w:rPr>
          <w:rFonts w:asciiTheme="minorHAnsi" w:hAnsiTheme="minorHAnsi" w:cs="Calibri"/>
          <w:iCs/>
        </w:rPr>
        <w:t xml:space="preserve"> </w:t>
      </w:r>
      <w:r>
        <w:rPr>
          <w:rFonts w:asciiTheme="minorHAnsi" w:hAnsiTheme="minorHAnsi" w:cs="Calibri"/>
          <w:iCs/>
        </w:rPr>
        <w:t>on the flyer and the logos on the poster</w:t>
      </w:r>
      <w:r w:rsidR="00416DB8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</w:t>
      </w:r>
      <w:r w:rsidR="00416DB8">
        <w:rPr>
          <w:rFonts w:asciiTheme="minorHAnsi" w:hAnsiTheme="minorHAnsi" w:cs="Calibri"/>
          <w:iCs/>
        </w:rPr>
        <w:t xml:space="preserve">for which </w:t>
      </w:r>
      <w:r>
        <w:rPr>
          <w:rFonts w:asciiTheme="minorHAnsi" w:hAnsiTheme="minorHAnsi" w:cs="Calibri"/>
          <w:iCs/>
        </w:rPr>
        <w:t xml:space="preserve">a proposal </w:t>
      </w:r>
      <w:r w:rsidR="00416DB8">
        <w:rPr>
          <w:rFonts w:asciiTheme="minorHAnsi" w:hAnsiTheme="minorHAnsi" w:cs="Calibri"/>
          <w:iCs/>
        </w:rPr>
        <w:t xml:space="preserve">would </w:t>
      </w:r>
      <w:r>
        <w:rPr>
          <w:rFonts w:asciiTheme="minorHAnsi" w:hAnsiTheme="minorHAnsi" w:cs="Calibri"/>
          <w:iCs/>
        </w:rPr>
        <w:t xml:space="preserve">be circulated shortly for review. </w:t>
      </w:r>
    </w:p>
    <w:p w:rsidR="00D33360" w:rsidRDefault="00D33360" w:rsidP="008D691E">
      <w:pPr>
        <w:pStyle w:val="Normal1"/>
        <w:jc w:val="both"/>
        <w:rPr>
          <w:rFonts w:asciiTheme="minorHAnsi" w:hAnsiTheme="minorHAnsi" w:cs="Calibri"/>
          <w:iCs/>
        </w:rPr>
      </w:pPr>
    </w:p>
    <w:p w:rsidR="00345E5A" w:rsidRDefault="001F0FE5" w:rsidP="00345E5A">
      <w:pPr>
        <w:pStyle w:val="Normal1"/>
        <w:jc w:val="both"/>
        <w:rPr>
          <w:rFonts w:asciiTheme="minorHAnsi" w:hAnsiTheme="minorHAnsi" w:cs="Calibri"/>
          <w:b/>
          <w:bCs/>
          <w:iCs/>
        </w:rPr>
      </w:pPr>
      <w:r>
        <w:rPr>
          <w:rFonts w:asciiTheme="minorHAnsi" w:hAnsiTheme="minorHAnsi" w:cs="Calibri"/>
          <w:b/>
          <w:bCs/>
          <w:iCs/>
        </w:rPr>
        <w:t xml:space="preserve">Items for discussion at the </w:t>
      </w:r>
      <w:r w:rsidR="00345E5A" w:rsidRPr="00345E5A">
        <w:rPr>
          <w:rFonts w:asciiTheme="minorHAnsi" w:hAnsiTheme="minorHAnsi" w:cs="Calibri"/>
          <w:b/>
          <w:bCs/>
          <w:iCs/>
        </w:rPr>
        <w:t>Steering Committee</w:t>
      </w:r>
      <w:r w:rsidR="008D691E">
        <w:rPr>
          <w:rFonts w:asciiTheme="minorHAnsi" w:hAnsiTheme="minorHAnsi" w:cs="Calibri"/>
          <w:b/>
          <w:bCs/>
          <w:iCs/>
        </w:rPr>
        <w:t xml:space="preserve"> </w:t>
      </w:r>
      <w:r>
        <w:rPr>
          <w:rFonts w:asciiTheme="minorHAnsi" w:hAnsiTheme="minorHAnsi" w:cs="Calibri"/>
          <w:b/>
          <w:bCs/>
          <w:iCs/>
        </w:rPr>
        <w:t>(</w:t>
      </w:r>
      <w:r w:rsidR="006A7FB2">
        <w:rPr>
          <w:rFonts w:asciiTheme="minorHAnsi" w:hAnsiTheme="minorHAnsi" w:cs="Calibri"/>
          <w:b/>
          <w:bCs/>
          <w:iCs/>
        </w:rPr>
        <w:t xml:space="preserve">Brainstorming on </w:t>
      </w:r>
      <w:r w:rsidR="008D691E">
        <w:rPr>
          <w:rFonts w:asciiTheme="minorHAnsi" w:hAnsiTheme="minorHAnsi" w:cs="Calibri"/>
          <w:b/>
          <w:bCs/>
          <w:iCs/>
        </w:rPr>
        <w:t>Agenda Items</w:t>
      </w:r>
      <w:r>
        <w:rPr>
          <w:rFonts w:asciiTheme="minorHAnsi" w:hAnsiTheme="minorHAnsi" w:cs="Calibri"/>
          <w:b/>
          <w:bCs/>
          <w:iCs/>
        </w:rPr>
        <w:t>)</w:t>
      </w:r>
    </w:p>
    <w:p w:rsidR="00E70C49" w:rsidRDefault="00E70C49" w:rsidP="00E70C49">
      <w:pPr>
        <w:pStyle w:val="Normal1"/>
        <w:jc w:val="both"/>
        <w:rPr>
          <w:rFonts w:asciiTheme="minorHAnsi" w:hAnsiTheme="minorHAnsi" w:cs="Calibri"/>
          <w:iCs/>
        </w:rPr>
      </w:pPr>
    </w:p>
    <w:p w:rsidR="00C81720" w:rsidRDefault="00C81720" w:rsidP="007F0102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The IKM team </w:t>
      </w:r>
      <w:r w:rsidR="00D4044D">
        <w:rPr>
          <w:rFonts w:asciiTheme="minorHAnsi" w:hAnsiTheme="minorHAnsi" w:cs="Calibri"/>
          <w:iCs/>
        </w:rPr>
        <w:t xml:space="preserve">invited </w:t>
      </w:r>
      <w:r>
        <w:rPr>
          <w:rFonts w:asciiTheme="minorHAnsi" w:hAnsiTheme="minorHAnsi" w:cs="Calibri"/>
          <w:iCs/>
        </w:rPr>
        <w:t xml:space="preserve">all MEAs to propose </w:t>
      </w:r>
      <w:r w:rsidR="00345E5A" w:rsidRPr="00C81720">
        <w:rPr>
          <w:rFonts w:asciiTheme="minorHAnsi" w:hAnsiTheme="minorHAnsi" w:cs="Calibri"/>
          <w:iCs/>
        </w:rPr>
        <w:t xml:space="preserve">items </w:t>
      </w:r>
      <w:r w:rsidR="00264942">
        <w:rPr>
          <w:rFonts w:asciiTheme="minorHAnsi" w:hAnsiTheme="minorHAnsi" w:cs="Calibri"/>
          <w:iCs/>
        </w:rPr>
        <w:t>for</w:t>
      </w:r>
      <w:r w:rsidR="00345E5A" w:rsidRPr="00C81720">
        <w:rPr>
          <w:rFonts w:asciiTheme="minorHAnsi" w:hAnsiTheme="minorHAnsi" w:cs="Calibri"/>
          <w:iCs/>
        </w:rPr>
        <w:t xml:space="preserve"> the </w:t>
      </w:r>
      <w:r w:rsidR="00416DB8">
        <w:rPr>
          <w:rFonts w:asciiTheme="minorHAnsi" w:hAnsiTheme="minorHAnsi" w:cs="Calibri"/>
          <w:iCs/>
        </w:rPr>
        <w:t xml:space="preserve">meeting </w:t>
      </w:r>
      <w:r>
        <w:rPr>
          <w:rFonts w:asciiTheme="minorHAnsi" w:hAnsiTheme="minorHAnsi" w:cs="Calibri"/>
          <w:iCs/>
        </w:rPr>
        <w:t>agenda, including</w:t>
      </w:r>
      <w:r w:rsidR="00416DB8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but not limited to</w:t>
      </w:r>
      <w:r w:rsidR="00416DB8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the</w:t>
      </w:r>
      <w:r w:rsidR="00345E5A" w:rsidRPr="00C81720">
        <w:rPr>
          <w:rFonts w:asciiTheme="minorHAnsi" w:hAnsiTheme="minorHAnsi" w:cs="Calibri"/>
          <w:iCs/>
        </w:rPr>
        <w:t xml:space="preserve"> </w:t>
      </w:r>
      <w:r w:rsidRPr="00C81720">
        <w:rPr>
          <w:rFonts w:asciiTheme="minorHAnsi" w:hAnsiTheme="minorHAnsi" w:cs="Calibri"/>
          <w:iCs/>
        </w:rPr>
        <w:t>ontology</w:t>
      </w:r>
      <w:r>
        <w:rPr>
          <w:rFonts w:asciiTheme="minorHAnsi" w:hAnsiTheme="minorHAnsi" w:cs="Calibri"/>
          <w:iCs/>
        </w:rPr>
        <w:t>, the e-</w:t>
      </w:r>
      <w:r w:rsidRPr="00C81720">
        <w:rPr>
          <w:rFonts w:asciiTheme="minorHAnsi" w:hAnsiTheme="minorHAnsi" w:cs="Calibri"/>
          <w:iCs/>
        </w:rPr>
        <w:t>learning</w:t>
      </w:r>
      <w:r>
        <w:rPr>
          <w:rFonts w:asciiTheme="minorHAnsi" w:hAnsiTheme="minorHAnsi" w:cs="Calibri"/>
          <w:iCs/>
        </w:rPr>
        <w:t xml:space="preserve"> courses</w:t>
      </w:r>
      <w:r w:rsidR="00345E5A" w:rsidRPr="00C81720">
        <w:rPr>
          <w:rFonts w:asciiTheme="minorHAnsi" w:hAnsiTheme="minorHAnsi" w:cs="Calibri"/>
          <w:iCs/>
        </w:rPr>
        <w:t xml:space="preserve">, </w:t>
      </w:r>
      <w:r>
        <w:rPr>
          <w:rFonts w:asciiTheme="minorHAnsi" w:hAnsiTheme="minorHAnsi" w:cs="Calibri"/>
          <w:iCs/>
        </w:rPr>
        <w:t xml:space="preserve">the </w:t>
      </w:r>
      <w:r w:rsidR="00345E5A" w:rsidRPr="00C81720">
        <w:rPr>
          <w:rFonts w:asciiTheme="minorHAnsi" w:hAnsiTheme="minorHAnsi" w:cs="Calibri"/>
          <w:iCs/>
        </w:rPr>
        <w:t xml:space="preserve">technical </w:t>
      </w:r>
      <w:r w:rsidRPr="00C81720">
        <w:rPr>
          <w:rFonts w:asciiTheme="minorHAnsi" w:hAnsiTheme="minorHAnsi" w:cs="Calibri"/>
          <w:iCs/>
        </w:rPr>
        <w:t>integration</w:t>
      </w:r>
      <w:r>
        <w:rPr>
          <w:rFonts w:asciiTheme="minorHAnsi" w:hAnsiTheme="minorHAnsi" w:cs="Calibri"/>
          <w:iCs/>
        </w:rPr>
        <w:t xml:space="preserve"> of the system (API, Protocol, Document schema, </w:t>
      </w:r>
      <w:proofErr w:type="spellStart"/>
      <w:r>
        <w:rPr>
          <w:rFonts w:asciiTheme="minorHAnsi" w:hAnsiTheme="minorHAnsi" w:cs="Calibri"/>
          <w:iCs/>
        </w:rPr>
        <w:t>Ak</w:t>
      </w:r>
      <w:r w:rsidR="008D691E">
        <w:rPr>
          <w:rFonts w:asciiTheme="minorHAnsi" w:hAnsiTheme="minorHAnsi" w:cs="Calibri"/>
          <w:iCs/>
        </w:rPr>
        <w:t>o</w:t>
      </w:r>
      <w:r>
        <w:rPr>
          <w:rFonts w:asciiTheme="minorHAnsi" w:hAnsiTheme="minorHAnsi" w:cs="Calibri"/>
          <w:iCs/>
        </w:rPr>
        <w:t>ma</w:t>
      </w:r>
      <w:proofErr w:type="spellEnd"/>
      <w:r w:rsidR="006A7FB2">
        <w:rPr>
          <w:rFonts w:asciiTheme="minorHAnsi" w:hAnsiTheme="minorHAnsi" w:cs="Calibri"/>
          <w:iCs/>
        </w:rPr>
        <w:t xml:space="preserve"> </w:t>
      </w:r>
      <w:proofErr w:type="spellStart"/>
      <w:r w:rsidR="006A7FB2">
        <w:rPr>
          <w:rFonts w:asciiTheme="minorHAnsi" w:hAnsiTheme="minorHAnsi" w:cs="Calibri"/>
          <w:iCs/>
        </w:rPr>
        <w:t>Nt</w:t>
      </w:r>
      <w:r>
        <w:rPr>
          <w:rFonts w:asciiTheme="minorHAnsi" w:hAnsiTheme="minorHAnsi" w:cs="Calibri"/>
          <w:iCs/>
        </w:rPr>
        <w:t>oso</w:t>
      </w:r>
      <w:proofErr w:type="spellEnd"/>
      <w:r>
        <w:rPr>
          <w:rFonts w:asciiTheme="minorHAnsi" w:hAnsiTheme="minorHAnsi" w:cs="Calibri"/>
          <w:iCs/>
        </w:rPr>
        <w:t>)</w:t>
      </w:r>
      <w:r w:rsidR="00416DB8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</w:t>
      </w:r>
      <w:r w:rsidRPr="00C81720">
        <w:rPr>
          <w:rFonts w:asciiTheme="minorHAnsi" w:hAnsiTheme="minorHAnsi" w:cs="Calibri"/>
          <w:iCs/>
        </w:rPr>
        <w:t>or any other item</w:t>
      </w:r>
      <w:r w:rsidR="00264942">
        <w:rPr>
          <w:rFonts w:asciiTheme="minorHAnsi" w:hAnsiTheme="minorHAnsi" w:cs="Calibri"/>
          <w:iCs/>
        </w:rPr>
        <w:t>,</w:t>
      </w:r>
      <w:r w:rsidRPr="00C81720">
        <w:rPr>
          <w:rFonts w:asciiTheme="minorHAnsi" w:hAnsiTheme="minorHAnsi" w:cs="Calibri"/>
          <w:iCs/>
        </w:rPr>
        <w:t xml:space="preserve"> </w:t>
      </w:r>
      <w:r>
        <w:rPr>
          <w:rFonts w:asciiTheme="minorHAnsi" w:hAnsiTheme="minorHAnsi" w:cs="Calibri"/>
          <w:iCs/>
        </w:rPr>
        <w:t xml:space="preserve">such as the </w:t>
      </w:r>
      <w:r w:rsidRPr="00C81720">
        <w:rPr>
          <w:rFonts w:asciiTheme="minorHAnsi" w:hAnsiTheme="minorHAnsi" w:cs="Calibri"/>
          <w:iCs/>
        </w:rPr>
        <w:t xml:space="preserve">online reporting </w:t>
      </w:r>
      <w:r w:rsidR="00416DB8">
        <w:rPr>
          <w:rFonts w:asciiTheme="minorHAnsi" w:hAnsiTheme="minorHAnsi" w:cs="Calibri"/>
          <w:iCs/>
        </w:rPr>
        <w:t xml:space="preserve">system </w:t>
      </w:r>
      <w:r w:rsidR="008D691E">
        <w:rPr>
          <w:rFonts w:asciiTheme="minorHAnsi" w:hAnsiTheme="minorHAnsi" w:cs="Calibri"/>
          <w:iCs/>
        </w:rPr>
        <w:t>(ORS)</w:t>
      </w:r>
      <w:r w:rsidRPr="00C81720">
        <w:rPr>
          <w:rFonts w:asciiTheme="minorHAnsi" w:hAnsiTheme="minorHAnsi" w:cs="Calibri"/>
          <w:iCs/>
        </w:rPr>
        <w:t>.</w:t>
      </w:r>
      <w:r w:rsidR="00264942">
        <w:rPr>
          <w:rFonts w:asciiTheme="minorHAnsi" w:hAnsiTheme="minorHAnsi" w:cs="Calibri"/>
          <w:iCs/>
        </w:rPr>
        <w:t xml:space="preserve"> </w:t>
      </w:r>
    </w:p>
    <w:p w:rsidR="00264942" w:rsidRDefault="00264942" w:rsidP="00C81720">
      <w:pPr>
        <w:pStyle w:val="Normal1"/>
        <w:jc w:val="both"/>
        <w:rPr>
          <w:rFonts w:asciiTheme="minorHAnsi" w:hAnsiTheme="minorHAnsi" w:cs="Calibri"/>
          <w:iCs/>
        </w:rPr>
      </w:pPr>
    </w:p>
    <w:p w:rsidR="006A7FB2" w:rsidRDefault="006A7FB2" w:rsidP="00C50114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Lopez reiterated that FAO has taken on the lead role in promoting </w:t>
      </w:r>
      <w:proofErr w:type="spellStart"/>
      <w:r>
        <w:rPr>
          <w:rFonts w:asciiTheme="minorHAnsi" w:hAnsiTheme="minorHAnsi" w:cs="Calibri"/>
          <w:iCs/>
        </w:rPr>
        <w:t>Akoma</w:t>
      </w:r>
      <w:proofErr w:type="spellEnd"/>
      <w:r>
        <w:rPr>
          <w:rFonts w:asciiTheme="minorHAnsi" w:hAnsiTheme="minorHAnsi" w:cs="Calibri"/>
          <w:iCs/>
        </w:rPr>
        <w:t xml:space="preserve"> </w:t>
      </w:r>
      <w:proofErr w:type="spellStart"/>
      <w:r>
        <w:rPr>
          <w:rFonts w:asciiTheme="minorHAnsi" w:hAnsiTheme="minorHAnsi" w:cs="Calibri"/>
          <w:iCs/>
        </w:rPr>
        <w:t>Ntoso</w:t>
      </w:r>
      <w:proofErr w:type="spellEnd"/>
      <w:r>
        <w:rPr>
          <w:rFonts w:asciiTheme="minorHAnsi" w:hAnsiTheme="minorHAnsi" w:cs="Calibri"/>
          <w:iCs/>
        </w:rPr>
        <w:t xml:space="preserve"> through the UN system</w:t>
      </w:r>
      <w:r w:rsidR="00416DB8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and that </w:t>
      </w:r>
      <w:r w:rsidR="004F62B9">
        <w:rPr>
          <w:rFonts w:asciiTheme="minorHAnsi" w:hAnsiTheme="minorHAnsi" w:cs="Calibri"/>
          <w:iCs/>
        </w:rPr>
        <w:t xml:space="preserve">should </w:t>
      </w:r>
      <w:r>
        <w:rPr>
          <w:rFonts w:asciiTheme="minorHAnsi" w:hAnsiTheme="minorHAnsi" w:cs="Calibri"/>
          <w:iCs/>
        </w:rPr>
        <w:t xml:space="preserve">the relevant FAO colleague not be available, the contacts from the University of Bologna </w:t>
      </w:r>
      <w:r w:rsidR="00416DB8">
        <w:rPr>
          <w:rFonts w:asciiTheme="minorHAnsi" w:hAnsiTheme="minorHAnsi" w:cs="Calibri"/>
          <w:iCs/>
        </w:rPr>
        <w:t>would instead be invited to</w:t>
      </w:r>
      <w:r>
        <w:rPr>
          <w:rFonts w:asciiTheme="minorHAnsi" w:hAnsiTheme="minorHAnsi" w:cs="Calibri"/>
          <w:iCs/>
        </w:rPr>
        <w:t xml:space="preserve"> present the work done so far.</w:t>
      </w:r>
      <w:r w:rsidRPr="00E8691D">
        <w:rPr>
          <w:rFonts w:asciiTheme="minorHAnsi" w:hAnsiTheme="minorHAnsi" w:cs="Calibri"/>
          <w:iCs/>
        </w:rPr>
        <w:t xml:space="preserve"> </w:t>
      </w:r>
      <w:r>
        <w:rPr>
          <w:rFonts w:asciiTheme="minorHAnsi" w:hAnsiTheme="minorHAnsi" w:cs="Calibri"/>
          <w:iCs/>
        </w:rPr>
        <w:t>In this regard</w:t>
      </w:r>
      <w:r w:rsidR="00416DB8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Mr. </w:t>
      </w:r>
      <w:proofErr w:type="spellStart"/>
      <w:r>
        <w:rPr>
          <w:rFonts w:asciiTheme="minorHAnsi" w:hAnsiTheme="minorHAnsi" w:cs="Calibri"/>
          <w:iCs/>
        </w:rPr>
        <w:t>Romanescu</w:t>
      </w:r>
      <w:proofErr w:type="spellEnd"/>
      <w:r>
        <w:rPr>
          <w:rFonts w:asciiTheme="minorHAnsi" w:hAnsiTheme="minorHAnsi" w:cs="Calibri"/>
          <w:iCs/>
        </w:rPr>
        <w:t xml:space="preserve"> </w:t>
      </w:r>
      <w:r w:rsidR="00C50114">
        <w:rPr>
          <w:rFonts w:asciiTheme="minorHAnsi" w:hAnsiTheme="minorHAnsi" w:cs="Calibri"/>
          <w:iCs/>
        </w:rPr>
        <w:t>informed</w:t>
      </w:r>
      <w:r w:rsidR="000709B1">
        <w:rPr>
          <w:rFonts w:asciiTheme="minorHAnsi" w:hAnsiTheme="minorHAnsi" w:cs="Calibri"/>
          <w:iCs/>
        </w:rPr>
        <w:t xml:space="preserve"> that</w:t>
      </w:r>
      <w:r>
        <w:rPr>
          <w:rFonts w:asciiTheme="minorHAnsi" w:hAnsiTheme="minorHAnsi" w:cs="Calibri"/>
          <w:iCs/>
        </w:rPr>
        <w:t xml:space="preserve"> </w:t>
      </w:r>
      <w:r w:rsidR="000709B1">
        <w:rPr>
          <w:rFonts w:asciiTheme="minorHAnsi" w:hAnsiTheme="minorHAnsi" w:cs="Calibri"/>
          <w:iCs/>
        </w:rPr>
        <w:t>the</w:t>
      </w:r>
      <w:r>
        <w:rPr>
          <w:rFonts w:asciiTheme="minorHAnsi" w:hAnsiTheme="minorHAnsi" w:cs="Calibri"/>
          <w:iCs/>
        </w:rPr>
        <w:t xml:space="preserve"> treaty text</w:t>
      </w:r>
      <w:r w:rsidR="000709B1">
        <w:rPr>
          <w:rFonts w:asciiTheme="minorHAnsi" w:hAnsiTheme="minorHAnsi" w:cs="Calibri"/>
          <w:iCs/>
        </w:rPr>
        <w:t>s</w:t>
      </w:r>
      <w:r>
        <w:rPr>
          <w:rFonts w:asciiTheme="minorHAnsi" w:hAnsiTheme="minorHAnsi" w:cs="Calibri"/>
          <w:iCs/>
        </w:rPr>
        <w:t xml:space="preserve"> in </w:t>
      </w:r>
      <w:proofErr w:type="spellStart"/>
      <w:r>
        <w:rPr>
          <w:rFonts w:asciiTheme="minorHAnsi" w:hAnsiTheme="minorHAnsi" w:cs="Calibri"/>
          <w:iCs/>
        </w:rPr>
        <w:t>Akoma</w:t>
      </w:r>
      <w:proofErr w:type="spellEnd"/>
      <w:r>
        <w:rPr>
          <w:rFonts w:asciiTheme="minorHAnsi" w:hAnsiTheme="minorHAnsi" w:cs="Calibri"/>
          <w:iCs/>
        </w:rPr>
        <w:t xml:space="preserve"> </w:t>
      </w:r>
      <w:proofErr w:type="spellStart"/>
      <w:r>
        <w:rPr>
          <w:rFonts w:asciiTheme="minorHAnsi" w:hAnsiTheme="minorHAnsi" w:cs="Calibri"/>
          <w:iCs/>
        </w:rPr>
        <w:t>Ntoso</w:t>
      </w:r>
      <w:proofErr w:type="spellEnd"/>
      <w:r>
        <w:rPr>
          <w:rFonts w:asciiTheme="minorHAnsi" w:hAnsiTheme="minorHAnsi" w:cs="Calibri"/>
          <w:iCs/>
        </w:rPr>
        <w:t xml:space="preserve"> </w:t>
      </w:r>
      <w:r w:rsidR="000709B1">
        <w:rPr>
          <w:rFonts w:asciiTheme="minorHAnsi" w:hAnsiTheme="minorHAnsi" w:cs="Calibri"/>
          <w:iCs/>
        </w:rPr>
        <w:t xml:space="preserve">are available </w:t>
      </w:r>
      <w:r>
        <w:rPr>
          <w:rFonts w:asciiTheme="minorHAnsi" w:hAnsiTheme="minorHAnsi" w:cs="Calibri"/>
          <w:iCs/>
        </w:rPr>
        <w:t>on InforMEA</w:t>
      </w:r>
      <w:r w:rsidR="004F62B9">
        <w:rPr>
          <w:rFonts w:asciiTheme="minorHAnsi" w:hAnsiTheme="minorHAnsi" w:cs="Calibri"/>
          <w:iCs/>
        </w:rPr>
        <w:t xml:space="preserve"> in the</w:t>
      </w:r>
      <w:r>
        <w:rPr>
          <w:rFonts w:asciiTheme="minorHAnsi" w:hAnsiTheme="minorHAnsi" w:cs="Calibri"/>
          <w:iCs/>
        </w:rPr>
        <w:t xml:space="preserve"> treaty section. </w:t>
      </w:r>
    </w:p>
    <w:p w:rsidR="006A7FB2" w:rsidRDefault="006A7FB2" w:rsidP="0026720A">
      <w:pPr>
        <w:pStyle w:val="Normal1"/>
        <w:ind w:left="720"/>
        <w:jc w:val="both"/>
        <w:rPr>
          <w:rFonts w:asciiTheme="minorHAnsi" w:hAnsiTheme="minorHAnsi" w:cs="Calibri"/>
          <w:iCs/>
        </w:rPr>
      </w:pPr>
    </w:p>
    <w:p w:rsidR="00D4044D" w:rsidRDefault="00D4044D" w:rsidP="007F0102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</w:t>
      </w:r>
      <w:proofErr w:type="spellStart"/>
      <w:r>
        <w:rPr>
          <w:rFonts w:asciiTheme="minorHAnsi" w:hAnsiTheme="minorHAnsi" w:cs="Calibri"/>
          <w:iCs/>
        </w:rPr>
        <w:t>Keil</w:t>
      </w:r>
      <w:proofErr w:type="spellEnd"/>
      <w:r>
        <w:rPr>
          <w:rFonts w:asciiTheme="minorHAnsi" w:hAnsiTheme="minorHAnsi" w:cs="Calibri"/>
          <w:iCs/>
        </w:rPr>
        <w:t>, Mr. Jennings</w:t>
      </w:r>
      <w:r w:rsidR="000709B1">
        <w:rPr>
          <w:rFonts w:asciiTheme="minorHAnsi" w:hAnsiTheme="minorHAnsi" w:cs="Calibri"/>
          <w:iCs/>
        </w:rPr>
        <w:t xml:space="preserve">, </w:t>
      </w:r>
      <w:r>
        <w:rPr>
          <w:rFonts w:asciiTheme="minorHAnsi" w:hAnsiTheme="minorHAnsi" w:cs="Calibri"/>
          <w:iCs/>
        </w:rPr>
        <w:t xml:space="preserve">Mr. Lopez and Mr. de </w:t>
      </w:r>
      <w:proofErr w:type="spellStart"/>
      <w:r>
        <w:rPr>
          <w:rFonts w:asciiTheme="minorHAnsi" w:hAnsiTheme="minorHAnsi" w:cs="Calibri"/>
          <w:iCs/>
        </w:rPr>
        <w:t>Munck</w:t>
      </w:r>
      <w:proofErr w:type="spellEnd"/>
      <w:r>
        <w:rPr>
          <w:rFonts w:asciiTheme="minorHAnsi" w:hAnsiTheme="minorHAnsi" w:cs="Calibri"/>
          <w:iCs/>
        </w:rPr>
        <w:t xml:space="preserve"> suggested an open session on </w:t>
      </w:r>
      <w:r w:rsidR="000709B1">
        <w:rPr>
          <w:rFonts w:asciiTheme="minorHAnsi" w:hAnsiTheme="minorHAnsi" w:cs="Calibri"/>
          <w:iCs/>
        </w:rPr>
        <w:t xml:space="preserve">Drupal </w:t>
      </w:r>
      <w:r>
        <w:rPr>
          <w:rFonts w:asciiTheme="minorHAnsi" w:hAnsiTheme="minorHAnsi" w:cs="Calibri"/>
          <w:iCs/>
        </w:rPr>
        <w:t xml:space="preserve">and </w:t>
      </w:r>
      <w:r w:rsidR="000709B1">
        <w:rPr>
          <w:rFonts w:asciiTheme="minorHAnsi" w:hAnsiTheme="minorHAnsi" w:cs="Calibri"/>
          <w:iCs/>
        </w:rPr>
        <w:t xml:space="preserve">noted </w:t>
      </w:r>
      <w:r>
        <w:rPr>
          <w:rFonts w:asciiTheme="minorHAnsi" w:hAnsiTheme="minorHAnsi" w:cs="Calibri"/>
          <w:iCs/>
        </w:rPr>
        <w:t xml:space="preserve">its potential to support interoperability among </w:t>
      </w:r>
      <w:r w:rsidR="000709B1">
        <w:rPr>
          <w:rFonts w:asciiTheme="minorHAnsi" w:hAnsiTheme="minorHAnsi" w:cs="Calibri"/>
          <w:iCs/>
        </w:rPr>
        <w:t xml:space="preserve">the </w:t>
      </w:r>
      <w:r>
        <w:rPr>
          <w:rFonts w:asciiTheme="minorHAnsi" w:hAnsiTheme="minorHAnsi" w:cs="Calibri"/>
          <w:iCs/>
        </w:rPr>
        <w:t xml:space="preserve">MEAs using it. It was also suggested </w:t>
      </w:r>
      <w:r w:rsidR="000709B1">
        <w:rPr>
          <w:rFonts w:asciiTheme="minorHAnsi" w:hAnsiTheme="minorHAnsi" w:cs="Calibri"/>
          <w:iCs/>
        </w:rPr>
        <w:t>that there be</w:t>
      </w:r>
      <w:r>
        <w:rPr>
          <w:rFonts w:asciiTheme="minorHAnsi" w:hAnsiTheme="minorHAnsi" w:cs="Calibri"/>
          <w:iCs/>
        </w:rPr>
        <w:t xml:space="preserve"> a dedicated preparatory phone/Go2Meeting </w:t>
      </w:r>
      <w:r w:rsidR="000709B1">
        <w:rPr>
          <w:rFonts w:asciiTheme="minorHAnsi" w:hAnsiTheme="minorHAnsi" w:cs="Calibri"/>
          <w:iCs/>
        </w:rPr>
        <w:t xml:space="preserve">discussion </w:t>
      </w:r>
      <w:r>
        <w:rPr>
          <w:rFonts w:asciiTheme="minorHAnsi" w:hAnsiTheme="minorHAnsi" w:cs="Calibri"/>
          <w:iCs/>
        </w:rPr>
        <w:t xml:space="preserve">in this regard. </w:t>
      </w:r>
    </w:p>
    <w:p w:rsidR="006A7FB2" w:rsidRDefault="006A7FB2" w:rsidP="0026720A">
      <w:pPr>
        <w:pStyle w:val="Normal1"/>
        <w:ind w:left="720"/>
        <w:jc w:val="both"/>
        <w:rPr>
          <w:rFonts w:asciiTheme="minorHAnsi" w:hAnsiTheme="minorHAnsi" w:cs="Calibri"/>
          <w:iCs/>
        </w:rPr>
      </w:pPr>
    </w:p>
    <w:p w:rsidR="006A7FB2" w:rsidRDefault="006A7FB2" w:rsidP="007F0102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Lopez (Plant Treaty) and Mr. </w:t>
      </w:r>
      <w:proofErr w:type="spellStart"/>
      <w:r>
        <w:rPr>
          <w:rFonts w:asciiTheme="minorHAnsi" w:hAnsiTheme="minorHAnsi" w:cs="Calibri"/>
          <w:iCs/>
        </w:rPr>
        <w:t>Keil</w:t>
      </w:r>
      <w:proofErr w:type="spellEnd"/>
      <w:r>
        <w:rPr>
          <w:rFonts w:asciiTheme="minorHAnsi" w:hAnsiTheme="minorHAnsi" w:cs="Calibri"/>
          <w:iCs/>
        </w:rPr>
        <w:t xml:space="preserve"> requested the </w:t>
      </w:r>
      <w:r w:rsidR="000709B1">
        <w:rPr>
          <w:rFonts w:asciiTheme="minorHAnsi" w:hAnsiTheme="minorHAnsi" w:cs="Calibri"/>
          <w:iCs/>
        </w:rPr>
        <w:t xml:space="preserve">opportunity </w:t>
      </w:r>
      <w:r>
        <w:rPr>
          <w:rFonts w:asciiTheme="minorHAnsi" w:hAnsiTheme="minorHAnsi" w:cs="Calibri"/>
          <w:iCs/>
        </w:rPr>
        <w:t>to make a presentation on the recent developments of the UNEP-WCMC Online Reporting System</w:t>
      </w:r>
      <w:r w:rsidR="000709B1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</w:t>
      </w:r>
      <w:r w:rsidR="000709B1">
        <w:rPr>
          <w:rFonts w:asciiTheme="minorHAnsi" w:hAnsiTheme="minorHAnsi" w:cs="Calibri"/>
          <w:iCs/>
        </w:rPr>
        <w:t xml:space="preserve">which </w:t>
      </w:r>
      <w:r>
        <w:rPr>
          <w:rFonts w:asciiTheme="minorHAnsi" w:hAnsiTheme="minorHAnsi" w:cs="Calibri"/>
          <w:iCs/>
        </w:rPr>
        <w:t xml:space="preserve">has been further developed under the </w:t>
      </w:r>
      <w:r w:rsidR="000709B1">
        <w:rPr>
          <w:rFonts w:asciiTheme="minorHAnsi" w:hAnsiTheme="minorHAnsi" w:cs="Calibri"/>
          <w:iCs/>
        </w:rPr>
        <w:t>EU-</w:t>
      </w:r>
      <w:r>
        <w:rPr>
          <w:rFonts w:asciiTheme="minorHAnsi" w:hAnsiTheme="minorHAnsi" w:cs="Calibri"/>
          <w:iCs/>
        </w:rPr>
        <w:t xml:space="preserve">funded </w:t>
      </w:r>
      <w:r w:rsidR="000709B1">
        <w:rPr>
          <w:rFonts w:asciiTheme="minorHAnsi" w:hAnsiTheme="minorHAnsi" w:cs="Calibri"/>
          <w:iCs/>
        </w:rPr>
        <w:t>MEA-</w:t>
      </w:r>
      <w:r>
        <w:rPr>
          <w:rFonts w:asciiTheme="minorHAnsi" w:hAnsiTheme="minorHAnsi" w:cs="Calibri"/>
          <w:iCs/>
        </w:rPr>
        <w:t xml:space="preserve">ACP project. </w:t>
      </w:r>
      <w:r w:rsidR="000709B1">
        <w:rPr>
          <w:rFonts w:asciiTheme="minorHAnsi" w:hAnsiTheme="minorHAnsi" w:cs="Calibri"/>
          <w:iCs/>
        </w:rPr>
        <w:t xml:space="preserve">In this regard, </w:t>
      </w:r>
      <w:r>
        <w:rPr>
          <w:rFonts w:asciiTheme="minorHAnsi" w:hAnsiTheme="minorHAnsi" w:cs="Calibri"/>
          <w:iCs/>
        </w:rPr>
        <w:t xml:space="preserve">Mr. </w:t>
      </w:r>
      <w:proofErr w:type="spellStart"/>
      <w:r>
        <w:rPr>
          <w:rFonts w:asciiTheme="minorHAnsi" w:hAnsiTheme="minorHAnsi" w:cs="Calibri"/>
          <w:iCs/>
        </w:rPr>
        <w:t>DeMunck</w:t>
      </w:r>
      <w:proofErr w:type="spellEnd"/>
      <w:r>
        <w:rPr>
          <w:rFonts w:asciiTheme="minorHAnsi" w:hAnsiTheme="minorHAnsi" w:cs="Calibri"/>
          <w:iCs/>
        </w:rPr>
        <w:t xml:space="preserve"> suggested </w:t>
      </w:r>
      <w:r w:rsidR="000709B1">
        <w:rPr>
          <w:rFonts w:asciiTheme="minorHAnsi" w:hAnsiTheme="minorHAnsi" w:cs="Calibri"/>
          <w:iCs/>
        </w:rPr>
        <w:t>that a</w:t>
      </w:r>
      <w:r>
        <w:rPr>
          <w:rFonts w:asciiTheme="minorHAnsi" w:hAnsiTheme="minorHAnsi" w:cs="Calibri"/>
          <w:iCs/>
        </w:rPr>
        <w:t xml:space="preserve"> component on the interoperability aspect of different online reporting </w:t>
      </w:r>
      <w:r w:rsidR="000709B1">
        <w:rPr>
          <w:rFonts w:asciiTheme="minorHAnsi" w:hAnsiTheme="minorHAnsi" w:cs="Calibri"/>
          <w:iCs/>
        </w:rPr>
        <w:t>tools be added to the interface</w:t>
      </w:r>
      <w:r>
        <w:rPr>
          <w:rFonts w:asciiTheme="minorHAnsi" w:hAnsiTheme="minorHAnsi" w:cs="Calibri"/>
          <w:iCs/>
        </w:rPr>
        <w:t xml:space="preserve">. </w:t>
      </w:r>
    </w:p>
    <w:p w:rsidR="006A7FB2" w:rsidRDefault="006A7FB2" w:rsidP="0026720A">
      <w:pPr>
        <w:pStyle w:val="Normal1"/>
        <w:ind w:left="720"/>
        <w:jc w:val="both"/>
        <w:rPr>
          <w:rFonts w:asciiTheme="minorHAnsi" w:hAnsiTheme="minorHAnsi" w:cs="Calibri"/>
          <w:iCs/>
        </w:rPr>
      </w:pPr>
    </w:p>
    <w:p w:rsidR="006A7FB2" w:rsidRDefault="006A7FB2" w:rsidP="007F0102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</w:t>
      </w:r>
      <w:proofErr w:type="spellStart"/>
      <w:r>
        <w:rPr>
          <w:rFonts w:asciiTheme="minorHAnsi" w:hAnsiTheme="minorHAnsi" w:cs="Calibri"/>
          <w:iCs/>
        </w:rPr>
        <w:t>Keil</w:t>
      </w:r>
      <w:proofErr w:type="spellEnd"/>
      <w:r>
        <w:rPr>
          <w:rFonts w:asciiTheme="minorHAnsi" w:hAnsiTheme="minorHAnsi" w:cs="Calibri"/>
          <w:iCs/>
        </w:rPr>
        <w:t xml:space="preserve"> and Mr. Jennings suggested </w:t>
      </w:r>
      <w:r w:rsidR="000709B1">
        <w:rPr>
          <w:rFonts w:asciiTheme="minorHAnsi" w:hAnsiTheme="minorHAnsi" w:cs="Calibri"/>
          <w:iCs/>
        </w:rPr>
        <w:t>that</w:t>
      </w:r>
      <w:r>
        <w:rPr>
          <w:rFonts w:asciiTheme="minorHAnsi" w:hAnsiTheme="minorHAnsi" w:cs="Calibri"/>
          <w:iCs/>
        </w:rPr>
        <w:t xml:space="preserve"> a dedicated session discussing the impact of the SDGs to the work of </w:t>
      </w:r>
      <w:r w:rsidR="000709B1">
        <w:rPr>
          <w:rFonts w:asciiTheme="minorHAnsi" w:hAnsiTheme="minorHAnsi" w:cs="Calibri"/>
          <w:iCs/>
        </w:rPr>
        <w:t xml:space="preserve">the </w:t>
      </w:r>
      <w:r>
        <w:rPr>
          <w:rFonts w:asciiTheme="minorHAnsi" w:hAnsiTheme="minorHAnsi" w:cs="Calibri"/>
          <w:iCs/>
        </w:rPr>
        <w:t xml:space="preserve">MEAs in general and the </w:t>
      </w:r>
      <w:r w:rsidR="000709B1">
        <w:rPr>
          <w:rFonts w:asciiTheme="minorHAnsi" w:hAnsiTheme="minorHAnsi" w:cs="Calibri"/>
          <w:iCs/>
        </w:rPr>
        <w:t>MEA-</w:t>
      </w:r>
      <w:r>
        <w:rPr>
          <w:rFonts w:asciiTheme="minorHAnsi" w:hAnsiTheme="minorHAnsi" w:cs="Calibri"/>
          <w:iCs/>
        </w:rPr>
        <w:t>IKM Initiative in particular</w:t>
      </w:r>
      <w:r w:rsidR="000709B1" w:rsidRPr="000709B1">
        <w:rPr>
          <w:rFonts w:asciiTheme="minorHAnsi" w:hAnsiTheme="minorHAnsi" w:cs="Calibri"/>
          <w:iCs/>
        </w:rPr>
        <w:t xml:space="preserve"> </w:t>
      </w:r>
      <w:r w:rsidR="000709B1">
        <w:rPr>
          <w:rFonts w:asciiTheme="minorHAnsi" w:hAnsiTheme="minorHAnsi" w:cs="Calibri"/>
          <w:iCs/>
        </w:rPr>
        <w:t>be held</w:t>
      </w:r>
      <w:r>
        <w:rPr>
          <w:rFonts w:asciiTheme="minorHAnsi" w:hAnsiTheme="minorHAnsi" w:cs="Calibri"/>
          <w:iCs/>
        </w:rPr>
        <w:t xml:space="preserve">. Mr. </w:t>
      </w:r>
      <w:r>
        <w:rPr>
          <w:rFonts w:asciiTheme="minorHAnsi" w:hAnsiTheme="minorHAnsi" w:cs="Calibri"/>
          <w:iCs/>
        </w:rPr>
        <w:lastRenderedPageBreak/>
        <w:t xml:space="preserve">de </w:t>
      </w:r>
      <w:proofErr w:type="spellStart"/>
      <w:r>
        <w:rPr>
          <w:rFonts w:asciiTheme="minorHAnsi" w:hAnsiTheme="minorHAnsi" w:cs="Calibri"/>
          <w:iCs/>
        </w:rPr>
        <w:t>Munk</w:t>
      </w:r>
      <w:proofErr w:type="spellEnd"/>
      <w:r>
        <w:rPr>
          <w:rFonts w:asciiTheme="minorHAnsi" w:hAnsiTheme="minorHAnsi" w:cs="Calibri"/>
          <w:iCs/>
        </w:rPr>
        <w:t xml:space="preserve"> </w:t>
      </w:r>
      <w:r w:rsidR="000709B1">
        <w:rPr>
          <w:rFonts w:asciiTheme="minorHAnsi" w:hAnsiTheme="minorHAnsi" w:cs="Calibri"/>
          <w:iCs/>
        </w:rPr>
        <w:t xml:space="preserve">emphasized </w:t>
      </w:r>
      <w:r>
        <w:rPr>
          <w:rFonts w:asciiTheme="minorHAnsi" w:hAnsiTheme="minorHAnsi" w:cs="Calibri"/>
          <w:iCs/>
        </w:rPr>
        <w:t xml:space="preserve">the importance of keeping the discussions at </w:t>
      </w:r>
      <w:r w:rsidR="000709B1">
        <w:rPr>
          <w:rFonts w:asciiTheme="minorHAnsi" w:hAnsiTheme="minorHAnsi" w:cs="Calibri"/>
          <w:iCs/>
        </w:rPr>
        <w:t xml:space="preserve">a </w:t>
      </w:r>
      <w:r>
        <w:rPr>
          <w:rFonts w:asciiTheme="minorHAnsi" w:hAnsiTheme="minorHAnsi" w:cs="Calibri"/>
          <w:iCs/>
        </w:rPr>
        <w:t xml:space="preserve">practical level in </w:t>
      </w:r>
      <w:r w:rsidR="000709B1">
        <w:rPr>
          <w:rFonts w:asciiTheme="minorHAnsi" w:hAnsiTheme="minorHAnsi" w:cs="Calibri"/>
          <w:iCs/>
        </w:rPr>
        <w:t xml:space="preserve">light </w:t>
      </w:r>
      <w:r>
        <w:rPr>
          <w:rFonts w:asciiTheme="minorHAnsi" w:hAnsiTheme="minorHAnsi" w:cs="Calibri"/>
          <w:iCs/>
        </w:rPr>
        <w:t xml:space="preserve">of the already packed agenda and the limited time </w:t>
      </w:r>
      <w:r w:rsidR="000709B1">
        <w:rPr>
          <w:rFonts w:asciiTheme="minorHAnsi" w:hAnsiTheme="minorHAnsi" w:cs="Calibri"/>
          <w:iCs/>
        </w:rPr>
        <w:t>available</w:t>
      </w:r>
      <w:r>
        <w:rPr>
          <w:rFonts w:asciiTheme="minorHAnsi" w:hAnsiTheme="minorHAnsi" w:cs="Calibri"/>
          <w:iCs/>
        </w:rPr>
        <w:t xml:space="preserve">. </w:t>
      </w:r>
    </w:p>
    <w:p w:rsidR="000709B1" w:rsidRDefault="000709B1" w:rsidP="004D3F88">
      <w:pPr>
        <w:pStyle w:val="Normal1"/>
        <w:jc w:val="both"/>
        <w:rPr>
          <w:rFonts w:asciiTheme="minorHAnsi" w:hAnsiTheme="minorHAnsi" w:cs="Calibri"/>
          <w:iCs/>
        </w:rPr>
      </w:pPr>
    </w:p>
    <w:p w:rsidR="00D4044D" w:rsidRDefault="00D4044D" w:rsidP="007F0102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de </w:t>
      </w:r>
      <w:proofErr w:type="spellStart"/>
      <w:r>
        <w:rPr>
          <w:rFonts w:asciiTheme="minorHAnsi" w:hAnsiTheme="minorHAnsi" w:cs="Calibri"/>
          <w:iCs/>
        </w:rPr>
        <w:t>Munck</w:t>
      </w:r>
      <w:proofErr w:type="spellEnd"/>
      <w:r>
        <w:rPr>
          <w:rFonts w:asciiTheme="minorHAnsi" w:hAnsiTheme="minorHAnsi" w:cs="Calibri"/>
          <w:iCs/>
        </w:rPr>
        <w:t xml:space="preserve"> suggested includ</w:t>
      </w:r>
      <w:r w:rsidR="000709B1">
        <w:rPr>
          <w:rFonts w:asciiTheme="minorHAnsi" w:hAnsiTheme="minorHAnsi" w:cs="Calibri"/>
          <w:iCs/>
        </w:rPr>
        <w:t>ing</w:t>
      </w:r>
      <w:r>
        <w:rPr>
          <w:rFonts w:asciiTheme="minorHAnsi" w:hAnsiTheme="minorHAnsi" w:cs="Calibri"/>
          <w:iCs/>
        </w:rPr>
        <w:t xml:space="preserve"> a presentation on </w:t>
      </w:r>
      <w:r w:rsidR="007F0102">
        <w:rPr>
          <w:rFonts w:asciiTheme="minorHAnsi" w:hAnsiTheme="minorHAnsi" w:cs="Calibri"/>
          <w:iCs/>
        </w:rPr>
        <w:t xml:space="preserve">the </w:t>
      </w:r>
      <w:r>
        <w:rPr>
          <w:rFonts w:asciiTheme="minorHAnsi" w:hAnsiTheme="minorHAnsi" w:cs="Calibri"/>
          <w:iCs/>
        </w:rPr>
        <w:t xml:space="preserve">efforts </w:t>
      </w:r>
      <w:r w:rsidR="007F0102">
        <w:rPr>
          <w:rFonts w:asciiTheme="minorHAnsi" w:hAnsiTheme="minorHAnsi" w:cs="Calibri"/>
          <w:iCs/>
        </w:rPr>
        <w:t xml:space="preserve">supported by the CBD </w:t>
      </w:r>
      <w:r>
        <w:rPr>
          <w:rFonts w:asciiTheme="minorHAnsi" w:hAnsiTheme="minorHAnsi" w:cs="Calibri"/>
          <w:iCs/>
        </w:rPr>
        <w:t xml:space="preserve">at </w:t>
      </w:r>
      <w:r w:rsidR="007F0102">
        <w:rPr>
          <w:rFonts w:asciiTheme="minorHAnsi" w:hAnsiTheme="minorHAnsi" w:cs="Calibri"/>
          <w:iCs/>
        </w:rPr>
        <w:t xml:space="preserve">the </w:t>
      </w:r>
      <w:r>
        <w:rPr>
          <w:rFonts w:asciiTheme="minorHAnsi" w:hAnsiTheme="minorHAnsi" w:cs="Calibri"/>
          <w:iCs/>
        </w:rPr>
        <w:t xml:space="preserve">national level </w:t>
      </w:r>
      <w:r w:rsidR="007F0102">
        <w:rPr>
          <w:rFonts w:asciiTheme="minorHAnsi" w:hAnsiTheme="minorHAnsi" w:cs="Calibri"/>
          <w:iCs/>
        </w:rPr>
        <w:t xml:space="preserve">in </w:t>
      </w:r>
      <w:r>
        <w:rPr>
          <w:rFonts w:asciiTheme="minorHAnsi" w:hAnsiTheme="minorHAnsi" w:cs="Calibri"/>
          <w:iCs/>
        </w:rPr>
        <w:t>presen</w:t>
      </w:r>
      <w:r w:rsidR="007F0102">
        <w:rPr>
          <w:rFonts w:asciiTheme="minorHAnsi" w:hAnsiTheme="minorHAnsi" w:cs="Calibri"/>
          <w:iCs/>
        </w:rPr>
        <w:t>ting</w:t>
      </w:r>
      <w:r>
        <w:rPr>
          <w:rFonts w:asciiTheme="minorHAnsi" w:hAnsiTheme="minorHAnsi" w:cs="Calibri"/>
          <w:iCs/>
        </w:rPr>
        <w:t xml:space="preserve"> and track</w:t>
      </w:r>
      <w:r w:rsidR="007F0102">
        <w:rPr>
          <w:rFonts w:asciiTheme="minorHAnsi" w:hAnsiTheme="minorHAnsi" w:cs="Calibri"/>
          <w:iCs/>
        </w:rPr>
        <w:t>ing</w:t>
      </w:r>
      <w:r>
        <w:rPr>
          <w:rFonts w:asciiTheme="minorHAnsi" w:hAnsiTheme="minorHAnsi" w:cs="Calibri"/>
          <w:iCs/>
        </w:rPr>
        <w:t xml:space="preserve"> national, Aichi and Sustainable Development targets</w:t>
      </w:r>
      <w:r w:rsidR="000709B1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and how </w:t>
      </w:r>
      <w:r w:rsidR="000709B1">
        <w:rPr>
          <w:rFonts w:asciiTheme="minorHAnsi" w:hAnsiTheme="minorHAnsi" w:cs="Calibri"/>
          <w:iCs/>
        </w:rPr>
        <w:t xml:space="preserve">increasingly inter-operable </w:t>
      </w:r>
      <w:r>
        <w:rPr>
          <w:rFonts w:asciiTheme="minorHAnsi" w:hAnsiTheme="minorHAnsi" w:cs="Calibri"/>
          <w:iCs/>
        </w:rPr>
        <w:t xml:space="preserve">online reporting systems could link to such efforts. </w:t>
      </w:r>
    </w:p>
    <w:p w:rsidR="000709B1" w:rsidRDefault="000709B1" w:rsidP="004D3F88">
      <w:pPr>
        <w:pStyle w:val="Normal1"/>
        <w:jc w:val="both"/>
        <w:rPr>
          <w:rFonts w:asciiTheme="minorHAnsi" w:hAnsiTheme="minorHAnsi" w:cs="Calibri"/>
          <w:iCs/>
        </w:rPr>
      </w:pPr>
    </w:p>
    <w:p w:rsidR="00765A0A" w:rsidRDefault="00765A0A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>Ms. Benitez (</w:t>
      </w:r>
      <w:r w:rsidRPr="004D3F88">
        <w:rPr>
          <w:rFonts w:asciiTheme="minorHAnsi" w:hAnsiTheme="minorHAnsi" w:cs="Calibri"/>
          <w:iCs/>
        </w:rPr>
        <w:t>UNFCCC</w:t>
      </w:r>
      <w:r>
        <w:rPr>
          <w:rFonts w:asciiTheme="minorHAnsi" w:hAnsiTheme="minorHAnsi" w:cs="Calibri"/>
          <w:iCs/>
        </w:rPr>
        <w:t>) proposed dedicat</w:t>
      </w:r>
      <w:r w:rsidR="007F0102">
        <w:rPr>
          <w:rFonts w:asciiTheme="minorHAnsi" w:hAnsiTheme="minorHAnsi" w:cs="Calibri"/>
          <w:iCs/>
        </w:rPr>
        <w:t>ing</w:t>
      </w:r>
      <w:r>
        <w:rPr>
          <w:rFonts w:asciiTheme="minorHAnsi" w:hAnsiTheme="minorHAnsi" w:cs="Calibri"/>
          <w:iCs/>
        </w:rPr>
        <w:t xml:space="preserve"> some time to considering how ongoing efforts towards an SDG ontology could relate to the LEO Thesaurus and assist in the classification of unstructured data</w:t>
      </w:r>
      <w:r w:rsidR="004131FF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and how </w:t>
      </w:r>
      <w:proofErr w:type="spellStart"/>
      <w:r>
        <w:rPr>
          <w:rFonts w:asciiTheme="minorHAnsi" w:hAnsiTheme="minorHAnsi" w:cs="Calibri"/>
          <w:iCs/>
        </w:rPr>
        <w:t>Akoma</w:t>
      </w:r>
      <w:proofErr w:type="spellEnd"/>
      <w:r>
        <w:rPr>
          <w:rFonts w:asciiTheme="minorHAnsi" w:hAnsiTheme="minorHAnsi" w:cs="Calibri"/>
          <w:iCs/>
        </w:rPr>
        <w:t xml:space="preserve"> </w:t>
      </w:r>
      <w:proofErr w:type="spellStart"/>
      <w:r>
        <w:rPr>
          <w:rFonts w:asciiTheme="minorHAnsi" w:hAnsiTheme="minorHAnsi" w:cs="Calibri"/>
          <w:iCs/>
        </w:rPr>
        <w:t>Ntoso</w:t>
      </w:r>
      <w:proofErr w:type="spellEnd"/>
      <w:r>
        <w:rPr>
          <w:rFonts w:asciiTheme="minorHAnsi" w:hAnsiTheme="minorHAnsi" w:cs="Calibri"/>
          <w:iCs/>
        </w:rPr>
        <w:t xml:space="preserve"> could assist in establishing a vocabulary center at </w:t>
      </w:r>
      <w:r w:rsidR="004131FF">
        <w:rPr>
          <w:rFonts w:asciiTheme="minorHAnsi" w:hAnsiTheme="minorHAnsi" w:cs="Calibri"/>
          <w:iCs/>
        </w:rPr>
        <w:t xml:space="preserve">the </w:t>
      </w:r>
      <w:r>
        <w:rPr>
          <w:rFonts w:asciiTheme="minorHAnsi" w:hAnsiTheme="minorHAnsi" w:cs="Calibri"/>
          <w:iCs/>
        </w:rPr>
        <w:t xml:space="preserve">MEA level </w:t>
      </w:r>
      <w:r w:rsidR="004F62B9">
        <w:rPr>
          <w:rFonts w:asciiTheme="minorHAnsi" w:hAnsiTheme="minorHAnsi" w:cs="Calibri"/>
          <w:iCs/>
        </w:rPr>
        <w:t xml:space="preserve">which is </w:t>
      </w:r>
      <w:r>
        <w:rPr>
          <w:rFonts w:asciiTheme="minorHAnsi" w:hAnsiTheme="minorHAnsi" w:cs="Calibri"/>
          <w:iCs/>
        </w:rPr>
        <w:t>link</w:t>
      </w:r>
      <w:r w:rsidR="004131FF">
        <w:rPr>
          <w:rFonts w:asciiTheme="minorHAnsi" w:hAnsiTheme="minorHAnsi" w:cs="Calibri"/>
          <w:iCs/>
        </w:rPr>
        <w:t>ed</w:t>
      </w:r>
      <w:r>
        <w:rPr>
          <w:rFonts w:asciiTheme="minorHAnsi" w:hAnsiTheme="minorHAnsi" w:cs="Calibri"/>
          <w:iCs/>
        </w:rPr>
        <w:t xml:space="preserve"> to internal, LEO and SDG vocabularies. </w:t>
      </w:r>
    </w:p>
    <w:p w:rsidR="006A7FB2" w:rsidRDefault="006A7FB2" w:rsidP="0026720A">
      <w:pPr>
        <w:pStyle w:val="Normal1"/>
        <w:ind w:left="720"/>
        <w:jc w:val="both"/>
        <w:rPr>
          <w:rFonts w:asciiTheme="minorHAnsi" w:hAnsiTheme="minorHAnsi" w:cs="Calibri"/>
          <w:iCs/>
        </w:rPr>
      </w:pPr>
    </w:p>
    <w:p w:rsidR="006A7FB2" w:rsidRDefault="006A7FB2" w:rsidP="004131FF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In absence of the BRS Secretariat, the IKM team </w:t>
      </w:r>
      <w:r w:rsidR="004131FF">
        <w:rPr>
          <w:rFonts w:asciiTheme="minorHAnsi" w:hAnsiTheme="minorHAnsi" w:cs="Calibri"/>
          <w:iCs/>
        </w:rPr>
        <w:t>noted</w:t>
      </w:r>
      <w:r>
        <w:rPr>
          <w:rFonts w:asciiTheme="minorHAnsi" w:hAnsiTheme="minorHAnsi" w:cs="Calibri"/>
          <w:iCs/>
        </w:rPr>
        <w:t xml:space="preserve"> </w:t>
      </w:r>
      <w:r w:rsidR="004131FF">
        <w:rPr>
          <w:rFonts w:asciiTheme="minorHAnsi" w:hAnsiTheme="minorHAnsi" w:cs="Calibri"/>
          <w:iCs/>
        </w:rPr>
        <w:t>a</w:t>
      </w:r>
      <w:r>
        <w:rPr>
          <w:rFonts w:asciiTheme="minorHAnsi" w:hAnsiTheme="minorHAnsi" w:cs="Calibri"/>
          <w:iCs/>
        </w:rPr>
        <w:t xml:space="preserve"> presentation </w:t>
      </w:r>
      <w:r w:rsidR="004131FF">
        <w:rPr>
          <w:rFonts w:asciiTheme="minorHAnsi" w:hAnsiTheme="minorHAnsi" w:cs="Calibri"/>
          <w:iCs/>
        </w:rPr>
        <w:t>is planned</w:t>
      </w:r>
      <w:r w:rsidR="004F62B9">
        <w:rPr>
          <w:rFonts w:asciiTheme="minorHAnsi" w:hAnsiTheme="minorHAnsi" w:cs="Calibri"/>
          <w:iCs/>
        </w:rPr>
        <w:t xml:space="preserve"> </w:t>
      </w:r>
      <w:r w:rsidR="004131FF">
        <w:rPr>
          <w:rFonts w:asciiTheme="minorHAnsi" w:hAnsiTheme="minorHAnsi" w:cs="Calibri"/>
          <w:iCs/>
        </w:rPr>
        <w:t xml:space="preserve">on </w:t>
      </w:r>
      <w:r>
        <w:rPr>
          <w:rFonts w:asciiTheme="minorHAnsi" w:hAnsiTheme="minorHAnsi" w:cs="Calibri"/>
          <w:iCs/>
        </w:rPr>
        <w:t xml:space="preserve">the pilot application of the document schema in the context of publications </w:t>
      </w:r>
      <w:r w:rsidR="004131FF">
        <w:rPr>
          <w:rFonts w:asciiTheme="minorHAnsi" w:hAnsiTheme="minorHAnsi" w:cs="Calibri"/>
          <w:iCs/>
        </w:rPr>
        <w:t xml:space="preserve">by </w:t>
      </w:r>
      <w:r>
        <w:rPr>
          <w:rFonts w:asciiTheme="minorHAnsi" w:hAnsiTheme="minorHAnsi" w:cs="Calibri"/>
          <w:iCs/>
        </w:rPr>
        <w:t xml:space="preserve">more than </w:t>
      </w:r>
      <w:r w:rsidR="004131FF">
        <w:rPr>
          <w:rFonts w:asciiTheme="minorHAnsi" w:hAnsiTheme="minorHAnsi" w:cs="Calibri"/>
          <w:iCs/>
        </w:rPr>
        <w:t xml:space="preserve">three </w:t>
      </w:r>
      <w:r>
        <w:rPr>
          <w:rFonts w:asciiTheme="minorHAnsi" w:hAnsiTheme="minorHAnsi" w:cs="Calibri"/>
          <w:iCs/>
        </w:rPr>
        <w:t xml:space="preserve">MEA Secretariats, which is led by the BRS Secretariat with support </w:t>
      </w:r>
      <w:r w:rsidR="004131FF">
        <w:rPr>
          <w:rFonts w:asciiTheme="minorHAnsi" w:hAnsiTheme="minorHAnsi" w:cs="Calibri"/>
          <w:iCs/>
        </w:rPr>
        <w:t xml:space="preserve">from </w:t>
      </w:r>
      <w:proofErr w:type="spellStart"/>
      <w:r>
        <w:rPr>
          <w:rFonts w:asciiTheme="minorHAnsi" w:hAnsiTheme="minorHAnsi" w:cs="Calibri"/>
          <w:iCs/>
        </w:rPr>
        <w:t>EdW</w:t>
      </w:r>
      <w:proofErr w:type="spellEnd"/>
      <w:r>
        <w:rPr>
          <w:rFonts w:asciiTheme="minorHAnsi" w:hAnsiTheme="minorHAnsi" w:cs="Calibri"/>
          <w:iCs/>
        </w:rPr>
        <w:t xml:space="preserve"> and </w:t>
      </w:r>
      <w:r w:rsidR="004131FF">
        <w:rPr>
          <w:rFonts w:asciiTheme="minorHAnsi" w:hAnsiTheme="minorHAnsi" w:cs="Calibri"/>
          <w:iCs/>
        </w:rPr>
        <w:t>one or two</w:t>
      </w:r>
      <w:r>
        <w:rPr>
          <w:rFonts w:asciiTheme="minorHAnsi" w:hAnsiTheme="minorHAnsi" w:cs="Calibri"/>
          <w:iCs/>
        </w:rPr>
        <w:t xml:space="preserve"> more MEAs.  </w:t>
      </w:r>
    </w:p>
    <w:p w:rsidR="007F0102" w:rsidRDefault="007F0102" w:rsidP="004D3F88">
      <w:pPr>
        <w:pStyle w:val="Normal1"/>
        <w:jc w:val="both"/>
        <w:rPr>
          <w:rFonts w:asciiTheme="minorHAnsi" w:hAnsiTheme="minorHAnsi" w:cs="Calibri"/>
          <w:iCs/>
        </w:rPr>
      </w:pPr>
    </w:p>
    <w:p w:rsidR="006A7FB2" w:rsidRDefault="006A7FB2" w:rsidP="007F0102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de </w:t>
      </w:r>
      <w:proofErr w:type="spellStart"/>
      <w:r>
        <w:rPr>
          <w:rFonts w:asciiTheme="minorHAnsi" w:hAnsiTheme="minorHAnsi" w:cs="Calibri"/>
          <w:iCs/>
        </w:rPr>
        <w:t>Munck</w:t>
      </w:r>
      <w:proofErr w:type="spellEnd"/>
      <w:r>
        <w:rPr>
          <w:rFonts w:asciiTheme="minorHAnsi" w:hAnsiTheme="minorHAnsi" w:cs="Calibri"/>
          <w:iCs/>
        </w:rPr>
        <w:t xml:space="preserve"> reminded </w:t>
      </w:r>
      <w:r w:rsidR="007F0102">
        <w:rPr>
          <w:rFonts w:asciiTheme="minorHAnsi" w:hAnsiTheme="minorHAnsi" w:cs="Calibri"/>
          <w:iCs/>
        </w:rPr>
        <w:t xml:space="preserve">the group </w:t>
      </w:r>
      <w:r>
        <w:rPr>
          <w:rFonts w:asciiTheme="minorHAnsi" w:hAnsiTheme="minorHAnsi" w:cs="Calibri"/>
          <w:iCs/>
        </w:rPr>
        <w:t>of the need to integrate unique identifier</w:t>
      </w:r>
      <w:r w:rsidR="007F0102">
        <w:rPr>
          <w:rFonts w:asciiTheme="minorHAnsi" w:hAnsiTheme="minorHAnsi" w:cs="Calibri"/>
          <w:iCs/>
        </w:rPr>
        <w:t>s</w:t>
      </w:r>
      <w:r>
        <w:rPr>
          <w:rFonts w:asciiTheme="minorHAnsi" w:hAnsiTheme="minorHAnsi" w:cs="Calibri"/>
          <w:iCs/>
        </w:rPr>
        <w:t xml:space="preserve"> for organizations in the process of having a pilot implementation of the document schema. Mr. Lopez referred to the IPPC’s experience with international standards in identifying publications through digital object identifiers</w:t>
      </w:r>
      <w:r w:rsidR="007F0102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</w:t>
      </w:r>
      <w:r w:rsidR="007F0102">
        <w:rPr>
          <w:rFonts w:asciiTheme="minorHAnsi" w:hAnsiTheme="minorHAnsi" w:cs="Calibri"/>
          <w:iCs/>
        </w:rPr>
        <w:t xml:space="preserve">which, he </w:t>
      </w:r>
      <w:r>
        <w:rPr>
          <w:rFonts w:asciiTheme="minorHAnsi" w:hAnsiTheme="minorHAnsi" w:cs="Calibri"/>
          <w:iCs/>
        </w:rPr>
        <w:t>suggested</w:t>
      </w:r>
      <w:r w:rsidR="007F0102">
        <w:rPr>
          <w:rFonts w:asciiTheme="minorHAnsi" w:hAnsiTheme="minorHAnsi" w:cs="Calibri"/>
          <w:iCs/>
        </w:rPr>
        <w:t>,</w:t>
      </w:r>
      <w:r>
        <w:rPr>
          <w:rFonts w:asciiTheme="minorHAnsi" w:hAnsiTheme="minorHAnsi" w:cs="Calibri"/>
          <w:iCs/>
        </w:rPr>
        <w:t xml:space="preserve"> could be briefly presented in this context.</w:t>
      </w:r>
    </w:p>
    <w:p w:rsidR="006A7FB2" w:rsidRDefault="006A7FB2" w:rsidP="0026720A">
      <w:pPr>
        <w:pStyle w:val="Normal1"/>
        <w:ind w:left="720"/>
        <w:jc w:val="both"/>
        <w:rPr>
          <w:rFonts w:asciiTheme="minorHAnsi" w:hAnsiTheme="minorHAnsi" w:cs="Calibri"/>
          <w:iCs/>
        </w:rPr>
      </w:pPr>
    </w:p>
    <w:p w:rsidR="00765A0A" w:rsidRDefault="00765A0A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Ms. Benitez </w:t>
      </w:r>
      <w:r w:rsidR="00D92F7D">
        <w:rPr>
          <w:rFonts w:asciiTheme="minorHAnsi" w:hAnsiTheme="minorHAnsi" w:cs="Calibri"/>
          <w:iCs/>
        </w:rPr>
        <w:t xml:space="preserve">further </w:t>
      </w:r>
      <w:r w:rsidR="007F0102">
        <w:rPr>
          <w:rFonts w:asciiTheme="minorHAnsi" w:hAnsiTheme="minorHAnsi" w:cs="Calibri"/>
          <w:iCs/>
        </w:rPr>
        <w:t xml:space="preserve">proposed </w:t>
      </w:r>
      <w:r w:rsidR="00D92F7D">
        <w:rPr>
          <w:rFonts w:asciiTheme="minorHAnsi" w:hAnsiTheme="minorHAnsi" w:cs="Calibri"/>
          <w:iCs/>
        </w:rPr>
        <w:t>dedicat</w:t>
      </w:r>
      <w:r w:rsidR="007F0102">
        <w:rPr>
          <w:rFonts w:asciiTheme="minorHAnsi" w:hAnsiTheme="minorHAnsi" w:cs="Calibri"/>
          <w:iCs/>
        </w:rPr>
        <w:t>ing</w:t>
      </w:r>
      <w:r w:rsidR="00D92F7D">
        <w:rPr>
          <w:rFonts w:asciiTheme="minorHAnsi" w:hAnsiTheme="minorHAnsi" w:cs="Calibri"/>
          <w:iCs/>
        </w:rPr>
        <w:t xml:space="preserve"> some time </w:t>
      </w:r>
      <w:r w:rsidR="007F0102">
        <w:rPr>
          <w:rFonts w:asciiTheme="minorHAnsi" w:hAnsiTheme="minorHAnsi" w:cs="Calibri"/>
          <w:iCs/>
        </w:rPr>
        <w:t xml:space="preserve">to </w:t>
      </w:r>
      <w:r w:rsidR="00D92F7D">
        <w:rPr>
          <w:rFonts w:asciiTheme="minorHAnsi" w:hAnsiTheme="minorHAnsi" w:cs="Calibri"/>
          <w:iCs/>
        </w:rPr>
        <w:t>considering</w:t>
      </w:r>
      <w:r>
        <w:rPr>
          <w:rFonts w:asciiTheme="minorHAnsi" w:hAnsiTheme="minorHAnsi" w:cs="Calibri"/>
          <w:iCs/>
        </w:rPr>
        <w:t xml:space="preserve"> SEO (search engine optimization) </w:t>
      </w:r>
      <w:r w:rsidR="00D92F7D">
        <w:rPr>
          <w:rFonts w:asciiTheme="minorHAnsi" w:hAnsiTheme="minorHAnsi" w:cs="Calibri"/>
          <w:iCs/>
        </w:rPr>
        <w:t xml:space="preserve">issues, including how mark-up standards developed by </w:t>
      </w:r>
      <w:r w:rsidR="007F0102">
        <w:rPr>
          <w:rFonts w:asciiTheme="minorHAnsi" w:hAnsiTheme="minorHAnsi" w:cs="Calibri"/>
          <w:iCs/>
        </w:rPr>
        <w:t xml:space="preserve">Google </w:t>
      </w:r>
      <w:r w:rsidR="00D92F7D">
        <w:rPr>
          <w:rFonts w:asciiTheme="minorHAnsi" w:hAnsiTheme="minorHAnsi" w:cs="Calibri"/>
          <w:iCs/>
        </w:rPr>
        <w:t xml:space="preserve">and </w:t>
      </w:r>
      <w:r w:rsidR="007F0102">
        <w:rPr>
          <w:rFonts w:asciiTheme="minorHAnsi" w:hAnsiTheme="minorHAnsi" w:cs="Calibri"/>
          <w:iCs/>
        </w:rPr>
        <w:t xml:space="preserve">Yahoo </w:t>
      </w:r>
      <w:r w:rsidR="00D92F7D">
        <w:rPr>
          <w:rFonts w:asciiTheme="minorHAnsi" w:hAnsiTheme="minorHAnsi" w:cs="Calibri"/>
          <w:iCs/>
        </w:rPr>
        <w:t>could link relationships on the web</w:t>
      </w:r>
      <w:r w:rsidR="007F0102">
        <w:rPr>
          <w:rFonts w:asciiTheme="minorHAnsi" w:hAnsiTheme="minorHAnsi" w:cs="Calibri"/>
          <w:iCs/>
        </w:rPr>
        <w:t>,</w:t>
      </w:r>
      <w:r w:rsidR="00D92F7D">
        <w:rPr>
          <w:rFonts w:asciiTheme="minorHAnsi" w:hAnsiTheme="minorHAnsi" w:cs="Calibri"/>
          <w:iCs/>
        </w:rPr>
        <w:t xml:space="preserve"> allowing </w:t>
      </w:r>
      <w:r w:rsidR="007F0102">
        <w:rPr>
          <w:rFonts w:asciiTheme="minorHAnsi" w:hAnsiTheme="minorHAnsi" w:cs="Calibri"/>
          <w:iCs/>
        </w:rPr>
        <w:t xml:space="preserve">the </w:t>
      </w:r>
      <w:r w:rsidR="00D92F7D">
        <w:rPr>
          <w:rFonts w:asciiTheme="minorHAnsi" w:hAnsiTheme="minorHAnsi" w:cs="Calibri"/>
          <w:iCs/>
        </w:rPr>
        <w:t>MEAs to make better searches (possibly</w:t>
      </w:r>
      <w:r>
        <w:rPr>
          <w:rFonts w:asciiTheme="minorHAnsi" w:hAnsiTheme="minorHAnsi" w:cs="Calibri"/>
          <w:iCs/>
        </w:rPr>
        <w:t xml:space="preserve"> </w:t>
      </w:r>
      <w:r w:rsidR="004F62B9">
        <w:t>s</w:t>
      </w:r>
      <w:r w:rsidR="007F0102" w:rsidRPr="004D3F88">
        <w:t>chema.org</w:t>
      </w:r>
      <w:r>
        <w:rPr>
          <w:rFonts w:asciiTheme="minorHAnsi" w:hAnsiTheme="minorHAnsi" w:cs="Calibri"/>
          <w:iCs/>
        </w:rPr>
        <w:t xml:space="preserve"> </w:t>
      </w:r>
      <w:r w:rsidR="00D92F7D">
        <w:rPr>
          <w:rFonts w:asciiTheme="minorHAnsi" w:hAnsiTheme="minorHAnsi" w:cs="Calibri"/>
          <w:iCs/>
        </w:rPr>
        <w:t xml:space="preserve">could be of interest in this regard). </w:t>
      </w:r>
      <w:r w:rsidR="006D01FE">
        <w:rPr>
          <w:rFonts w:asciiTheme="minorHAnsi" w:hAnsiTheme="minorHAnsi" w:cs="Calibri"/>
          <w:iCs/>
        </w:rPr>
        <w:t xml:space="preserve">It was </w:t>
      </w:r>
      <w:r w:rsidR="004F62B9">
        <w:rPr>
          <w:rFonts w:asciiTheme="minorHAnsi" w:hAnsiTheme="minorHAnsi" w:cs="Calibri"/>
          <w:iCs/>
        </w:rPr>
        <w:t xml:space="preserve">also </w:t>
      </w:r>
      <w:r w:rsidR="006D01FE">
        <w:rPr>
          <w:rFonts w:asciiTheme="minorHAnsi" w:hAnsiTheme="minorHAnsi" w:cs="Calibri"/>
          <w:iCs/>
        </w:rPr>
        <w:t xml:space="preserve">considered that SEO be linked to discussions on </w:t>
      </w:r>
      <w:r w:rsidR="004F62B9">
        <w:rPr>
          <w:rFonts w:asciiTheme="minorHAnsi" w:hAnsiTheme="minorHAnsi" w:cs="Calibri"/>
          <w:iCs/>
        </w:rPr>
        <w:t xml:space="preserve">the </w:t>
      </w:r>
      <w:r w:rsidR="006D01FE">
        <w:rPr>
          <w:rFonts w:asciiTheme="minorHAnsi" w:hAnsiTheme="minorHAnsi" w:cs="Calibri"/>
          <w:iCs/>
        </w:rPr>
        <w:t xml:space="preserve">outreach and promotion  of InforMEA and its tools. </w:t>
      </w:r>
    </w:p>
    <w:p w:rsidR="006A7FB2" w:rsidRDefault="006A7FB2" w:rsidP="0026720A">
      <w:pPr>
        <w:pStyle w:val="ListParagraph"/>
        <w:rPr>
          <w:rFonts w:asciiTheme="minorHAnsi" w:hAnsiTheme="minorHAnsi" w:cs="Calibri"/>
          <w:iCs/>
        </w:rPr>
      </w:pPr>
    </w:p>
    <w:p w:rsidR="006A7FB2" w:rsidRDefault="006A7FB2" w:rsidP="007F0102">
      <w:pPr>
        <w:pStyle w:val="Normal1"/>
        <w:numPr>
          <w:ilvl w:val="0"/>
          <w:numId w:val="28"/>
        </w:numPr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The </w:t>
      </w:r>
      <w:r w:rsidR="007F0102">
        <w:rPr>
          <w:rFonts w:asciiTheme="minorHAnsi" w:hAnsiTheme="minorHAnsi" w:cs="Calibri"/>
          <w:iCs/>
        </w:rPr>
        <w:t xml:space="preserve">IKM team </w:t>
      </w:r>
      <w:r w:rsidRPr="00901564">
        <w:rPr>
          <w:rFonts w:asciiTheme="minorHAnsi" w:hAnsiTheme="minorHAnsi" w:cs="Calibri"/>
          <w:iCs/>
        </w:rPr>
        <w:t xml:space="preserve">then suggested that a </w:t>
      </w:r>
      <w:r w:rsidR="007F0102" w:rsidRPr="00901564">
        <w:rPr>
          <w:rFonts w:asciiTheme="minorHAnsi" w:hAnsiTheme="minorHAnsi" w:cs="Calibri"/>
          <w:iCs/>
        </w:rPr>
        <w:t>break</w:t>
      </w:r>
      <w:r w:rsidR="007F0102">
        <w:rPr>
          <w:rFonts w:asciiTheme="minorHAnsi" w:hAnsiTheme="minorHAnsi" w:cs="Calibri"/>
          <w:iCs/>
        </w:rPr>
        <w:t>-</w:t>
      </w:r>
      <w:r w:rsidRPr="00901564">
        <w:rPr>
          <w:rFonts w:asciiTheme="minorHAnsi" w:hAnsiTheme="minorHAnsi" w:cs="Calibri"/>
          <w:iCs/>
        </w:rPr>
        <w:t xml:space="preserve">out group develop a concept for the </w:t>
      </w:r>
      <w:r w:rsidR="007F0102">
        <w:rPr>
          <w:rFonts w:asciiTheme="minorHAnsi" w:hAnsiTheme="minorHAnsi" w:cs="Calibri"/>
          <w:iCs/>
        </w:rPr>
        <w:t>e</w:t>
      </w:r>
      <w:r w:rsidRPr="00901564">
        <w:rPr>
          <w:rFonts w:asciiTheme="minorHAnsi" w:hAnsiTheme="minorHAnsi" w:cs="Calibri"/>
          <w:iCs/>
        </w:rPr>
        <w:t xml:space="preserve">-learning </w:t>
      </w:r>
      <w:r>
        <w:rPr>
          <w:rFonts w:asciiTheme="minorHAnsi" w:hAnsiTheme="minorHAnsi" w:cs="Calibri"/>
          <w:iCs/>
        </w:rPr>
        <w:t>c</w:t>
      </w:r>
      <w:r w:rsidRPr="00901564">
        <w:rPr>
          <w:rFonts w:asciiTheme="minorHAnsi" w:hAnsiTheme="minorHAnsi" w:cs="Calibri"/>
          <w:iCs/>
        </w:rPr>
        <w:t>omponent of the project for the consideration of plenary towards the end of the meeting.</w:t>
      </w:r>
    </w:p>
    <w:p w:rsidR="00D0771E" w:rsidRDefault="00D0771E" w:rsidP="00D0771E">
      <w:pPr>
        <w:pStyle w:val="Normal1"/>
        <w:jc w:val="both"/>
        <w:rPr>
          <w:rFonts w:asciiTheme="minorHAnsi" w:hAnsiTheme="minorHAnsi" w:cs="Calibri"/>
          <w:iCs/>
        </w:rPr>
      </w:pPr>
    </w:p>
    <w:p w:rsidR="00E51E3D" w:rsidRPr="00E51E3D" w:rsidRDefault="00E51E3D" w:rsidP="004D1E72">
      <w:pPr>
        <w:pStyle w:val="Normal1"/>
        <w:jc w:val="both"/>
        <w:rPr>
          <w:rFonts w:asciiTheme="minorHAnsi" w:hAnsiTheme="minorHAnsi" w:cs="Calibri"/>
          <w:b/>
          <w:bCs/>
          <w:iCs/>
        </w:rPr>
      </w:pPr>
      <w:r w:rsidRPr="00E51E3D">
        <w:rPr>
          <w:rFonts w:asciiTheme="minorHAnsi" w:hAnsiTheme="minorHAnsi" w:cs="Calibri"/>
          <w:b/>
          <w:bCs/>
          <w:iCs/>
        </w:rPr>
        <w:t>Conclusions</w:t>
      </w:r>
    </w:p>
    <w:p w:rsidR="00E51E3D" w:rsidRDefault="00E51E3D" w:rsidP="004D1E72">
      <w:pPr>
        <w:pStyle w:val="Normal1"/>
        <w:jc w:val="both"/>
        <w:rPr>
          <w:rFonts w:asciiTheme="minorHAnsi" w:hAnsiTheme="minorHAnsi" w:cs="Calibri"/>
          <w:iCs/>
        </w:rPr>
      </w:pPr>
    </w:p>
    <w:p w:rsidR="00090561" w:rsidRDefault="00090561" w:rsidP="007F0102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The IKM team thanked the group for their attendance and apologized for the technical </w:t>
      </w:r>
      <w:r w:rsidR="0039179B">
        <w:rPr>
          <w:rFonts w:asciiTheme="minorHAnsi" w:hAnsiTheme="minorHAnsi" w:cs="Calibri"/>
          <w:iCs/>
        </w:rPr>
        <w:t>difficulties</w:t>
      </w:r>
      <w:r>
        <w:rPr>
          <w:rFonts w:asciiTheme="minorHAnsi" w:hAnsiTheme="minorHAnsi" w:cs="Calibri"/>
          <w:iCs/>
        </w:rPr>
        <w:t xml:space="preserve"> faced during </w:t>
      </w:r>
      <w:r w:rsidR="007F0102">
        <w:rPr>
          <w:rFonts w:asciiTheme="minorHAnsi" w:hAnsiTheme="minorHAnsi" w:cs="Calibri"/>
          <w:iCs/>
        </w:rPr>
        <w:t xml:space="preserve">the </w:t>
      </w:r>
      <w:r>
        <w:rPr>
          <w:rFonts w:asciiTheme="minorHAnsi" w:hAnsiTheme="minorHAnsi" w:cs="Calibri"/>
          <w:iCs/>
        </w:rPr>
        <w:t>call.</w:t>
      </w:r>
    </w:p>
    <w:sectPr w:rsidR="00090561" w:rsidSect="001778B0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61" w:rsidRDefault="009F3E61" w:rsidP="002377C3">
      <w:r>
        <w:separator/>
      </w:r>
    </w:p>
  </w:endnote>
  <w:endnote w:type="continuationSeparator" w:id="0">
    <w:p w:rsidR="009F3E61" w:rsidRDefault="009F3E61" w:rsidP="0023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61" w:rsidRDefault="009F3E61" w:rsidP="002377C3">
      <w:r>
        <w:separator/>
      </w:r>
    </w:p>
  </w:footnote>
  <w:footnote w:type="continuationSeparator" w:id="0">
    <w:p w:rsidR="009F3E61" w:rsidRDefault="009F3E61" w:rsidP="00237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941" w:rsidRDefault="009F3E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941" w:rsidRDefault="009F3E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0" type="#_x0000_t136" style="position:absolute;margin-left:0;margin-top:0;width:397.65pt;height:238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941" w:rsidRDefault="009F3E6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397.65pt;height:238.6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735"/>
    <w:multiLevelType w:val="hybridMultilevel"/>
    <w:tmpl w:val="6B620F4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246F3"/>
    <w:multiLevelType w:val="hybridMultilevel"/>
    <w:tmpl w:val="8438D93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23754"/>
    <w:multiLevelType w:val="hybridMultilevel"/>
    <w:tmpl w:val="B942889A"/>
    <w:lvl w:ilvl="0" w:tplc="97F0612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27ED0"/>
    <w:multiLevelType w:val="hybridMultilevel"/>
    <w:tmpl w:val="88EEA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81734"/>
    <w:multiLevelType w:val="hybridMultilevel"/>
    <w:tmpl w:val="C2F258E2"/>
    <w:lvl w:ilvl="0" w:tplc="1D3E5C66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0030E"/>
    <w:multiLevelType w:val="hybridMultilevel"/>
    <w:tmpl w:val="9E7C9756"/>
    <w:lvl w:ilvl="0" w:tplc="24D2E69A">
      <w:numFmt w:val="bullet"/>
      <w:lvlText w:val="-"/>
      <w:lvlJc w:val="left"/>
      <w:pPr>
        <w:ind w:left="720" w:hanging="360"/>
      </w:pPr>
      <w:rPr>
        <w:rFonts w:asciiTheme="minorHAnsi" w:eastAsia="SimSun" w:hAnsiTheme="minorHAns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5EC"/>
    <w:multiLevelType w:val="hybridMultilevel"/>
    <w:tmpl w:val="503A2B8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C2FCBDB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2E197E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8">
    <w:nsid w:val="1C7B5950"/>
    <w:multiLevelType w:val="hybridMultilevel"/>
    <w:tmpl w:val="215C2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566DF"/>
    <w:multiLevelType w:val="hybridMultilevel"/>
    <w:tmpl w:val="F8662E4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0257A8"/>
    <w:multiLevelType w:val="hybridMultilevel"/>
    <w:tmpl w:val="7E84FF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D3C71"/>
    <w:multiLevelType w:val="hybridMultilevel"/>
    <w:tmpl w:val="FC8E62F4"/>
    <w:lvl w:ilvl="0" w:tplc="186E7AF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66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52216"/>
    <w:multiLevelType w:val="hybridMultilevel"/>
    <w:tmpl w:val="D3866F9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E682D"/>
    <w:multiLevelType w:val="hybridMultilevel"/>
    <w:tmpl w:val="8A380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DA2717"/>
    <w:multiLevelType w:val="hybridMultilevel"/>
    <w:tmpl w:val="F56AA010"/>
    <w:lvl w:ilvl="0" w:tplc="1DB63FF4">
      <w:start w:val="2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5F2DD2"/>
    <w:multiLevelType w:val="hybridMultilevel"/>
    <w:tmpl w:val="E9B69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A069EF"/>
    <w:multiLevelType w:val="hybridMultilevel"/>
    <w:tmpl w:val="47ECA468"/>
    <w:lvl w:ilvl="0" w:tplc="186E7AF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66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731FA6"/>
    <w:multiLevelType w:val="hybridMultilevel"/>
    <w:tmpl w:val="C0725A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5B4385"/>
    <w:multiLevelType w:val="hybridMultilevel"/>
    <w:tmpl w:val="2440F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11091"/>
    <w:multiLevelType w:val="hybridMultilevel"/>
    <w:tmpl w:val="8B8E597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147930"/>
    <w:multiLevelType w:val="hybridMultilevel"/>
    <w:tmpl w:val="14C2D35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A0385"/>
    <w:multiLevelType w:val="hybridMultilevel"/>
    <w:tmpl w:val="C6986738"/>
    <w:lvl w:ilvl="0" w:tplc="186E7AF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66CC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66CCFF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547F2A"/>
    <w:multiLevelType w:val="hybridMultilevel"/>
    <w:tmpl w:val="61BAA99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93E27"/>
    <w:multiLevelType w:val="hybridMultilevel"/>
    <w:tmpl w:val="4DB6C1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AC37A3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66ED68F8"/>
    <w:multiLevelType w:val="hybridMultilevel"/>
    <w:tmpl w:val="780A8F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1691A67"/>
    <w:multiLevelType w:val="hybridMultilevel"/>
    <w:tmpl w:val="8A08FF7A"/>
    <w:lvl w:ilvl="0" w:tplc="3A6CA13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E51CD2"/>
    <w:multiLevelType w:val="hybridMultilevel"/>
    <w:tmpl w:val="142C31EE"/>
    <w:lvl w:ilvl="0" w:tplc="A0BCB6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576EAF"/>
    <w:multiLevelType w:val="hybridMultilevel"/>
    <w:tmpl w:val="6B620F4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7"/>
  </w:num>
  <w:num w:numId="3">
    <w:abstractNumId w:val="3"/>
  </w:num>
  <w:num w:numId="4">
    <w:abstractNumId w:val="21"/>
  </w:num>
  <w:num w:numId="5">
    <w:abstractNumId w:val="25"/>
  </w:num>
  <w:num w:numId="6">
    <w:abstractNumId w:val="11"/>
  </w:num>
  <w:num w:numId="7">
    <w:abstractNumId w:val="16"/>
  </w:num>
  <w:num w:numId="8">
    <w:abstractNumId w:val="13"/>
  </w:num>
  <w:num w:numId="9">
    <w:abstractNumId w:val="0"/>
  </w:num>
  <w:num w:numId="10">
    <w:abstractNumId w:val="10"/>
  </w:num>
  <w:num w:numId="11">
    <w:abstractNumId w:val="23"/>
  </w:num>
  <w:num w:numId="12">
    <w:abstractNumId w:val="14"/>
  </w:num>
  <w:num w:numId="13">
    <w:abstractNumId w:val="6"/>
  </w:num>
  <w:num w:numId="14">
    <w:abstractNumId w:val="9"/>
  </w:num>
  <w:num w:numId="15">
    <w:abstractNumId w:val="27"/>
  </w:num>
  <w:num w:numId="16">
    <w:abstractNumId w:val="1"/>
  </w:num>
  <w:num w:numId="17">
    <w:abstractNumId w:val="26"/>
  </w:num>
  <w:num w:numId="18">
    <w:abstractNumId w:val="19"/>
  </w:num>
  <w:num w:numId="19">
    <w:abstractNumId w:val="22"/>
  </w:num>
  <w:num w:numId="20">
    <w:abstractNumId w:val="12"/>
  </w:num>
  <w:num w:numId="21">
    <w:abstractNumId w:val="4"/>
  </w:num>
  <w:num w:numId="22">
    <w:abstractNumId w:val="28"/>
  </w:num>
  <w:num w:numId="23">
    <w:abstractNumId w:val="20"/>
  </w:num>
  <w:num w:numId="24">
    <w:abstractNumId w:val="2"/>
  </w:num>
  <w:num w:numId="25">
    <w:abstractNumId w:val="17"/>
  </w:num>
  <w:num w:numId="26">
    <w:abstractNumId w:val="8"/>
  </w:num>
  <w:num w:numId="27">
    <w:abstractNumId w:val="5"/>
  </w:num>
  <w:num w:numId="28">
    <w:abstractNumId w:val="1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B0"/>
    <w:rsid w:val="00021E47"/>
    <w:rsid w:val="00024CAD"/>
    <w:rsid w:val="0004443B"/>
    <w:rsid w:val="0004722A"/>
    <w:rsid w:val="00051108"/>
    <w:rsid w:val="000558A4"/>
    <w:rsid w:val="00056C0C"/>
    <w:rsid w:val="000636C8"/>
    <w:rsid w:val="000709B1"/>
    <w:rsid w:val="00071767"/>
    <w:rsid w:val="0007668C"/>
    <w:rsid w:val="00080521"/>
    <w:rsid w:val="000810F8"/>
    <w:rsid w:val="00083829"/>
    <w:rsid w:val="00087510"/>
    <w:rsid w:val="00090561"/>
    <w:rsid w:val="00095165"/>
    <w:rsid w:val="0009534E"/>
    <w:rsid w:val="00095846"/>
    <w:rsid w:val="000A16D8"/>
    <w:rsid w:val="000A2F12"/>
    <w:rsid w:val="000C71D5"/>
    <w:rsid w:val="000C72F9"/>
    <w:rsid w:val="000D11F6"/>
    <w:rsid w:val="000D13A0"/>
    <w:rsid w:val="000D55A6"/>
    <w:rsid w:val="000E09DE"/>
    <w:rsid w:val="000E53B0"/>
    <w:rsid w:val="000E7C01"/>
    <w:rsid w:val="000F1762"/>
    <w:rsid w:val="000F2E99"/>
    <w:rsid w:val="000F60CF"/>
    <w:rsid w:val="000F7403"/>
    <w:rsid w:val="0010124E"/>
    <w:rsid w:val="00103071"/>
    <w:rsid w:val="00103785"/>
    <w:rsid w:val="00105F63"/>
    <w:rsid w:val="00110026"/>
    <w:rsid w:val="001108E8"/>
    <w:rsid w:val="0011159D"/>
    <w:rsid w:val="00117A4F"/>
    <w:rsid w:val="001211B4"/>
    <w:rsid w:val="001229F6"/>
    <w:rsid w:val="00166C69"/>
    <w:rsid w:val="00172BAF"/>
    <w:rsid w:val="00172D41"/>
    <w:rsid w:val="001741BF"/>
    <w:rsid w:val="001778B0"/>
    <w:rsid w:val="0018206E"/>
    <w:rsid w:val="001828CF"/>
    <w:rsid w:val="00185CB8"/>
    <w:rsid w:val="00190FE8"/>
    <w:rsid w:val="0019225D"/>
    <w:rsid w:val="00193FAE"/>
    <w:rsid w:val="001A64F3"/>
    <w:rsid w:val="001B184B"/>
    <w:rsid w:val="001B67A6"/>
    <w:rsid w:val="001C0479"/>
    <w:rsid w:val="001C0C35"/>
    <w:rsid w:val="001C339C"/>
    <w:rsid w:val="001C4A3F"/>
    <w:rsid w:val="001C5DB1"/>
    <w:rsid w:val="001E06B7"/>
    <w:rsid w:val="001E08C0"/>
    <w:rsid w:val="001F020B"/>
    <w:rsid w:val="001F0FE5"/>
    <w:rsid w:val="001F26A5"/>
    <w:rsid w:val="001F6909"/>
    <w:rsid w:val="0020433B"/>
    <w:rsid w:val="002069F5"/>
    <w:rsid w:val="00214D80"/>
    <w:rsid w:val="00215CA5"/>
    <w:rsid w:val="00221994"/>
    <w:rsid w:val="00225E43"/>
    <w:rsid w:val="00225EAF"/>
    <w:rsid w:val="00227441"/>
    <w:rsid w:val="002342C8"/>
    <w:rsid w:val="00237361"/>
    <w:rsid w:val="002377C3"/>
    <w:rsid w:val="002452F4"/>
    <w:rsid w:val="00252161"/>
    <w:rsid w:val="00264942"/>
    <w:rsid w:val="0026720A"/>
    <w:rsid w:val="00272467"/>
    <w:rsid w:val="002756F0"/>
    <w:rsid w:val="00276CD9"/>
    <w:rsid w:val="00287DF4"/>
    <w:rsid w:val="002A2A66"/>
    <w:rsid w:val="002C0027"/>
    <w:rsid w:val="002C65E5"/>
    <w:rsid w:val="002D0960"/>
    <w:rsid w:val="002D4443"/>
    <w:rsid w:val="002E23AA"/>
    <w:rsid w:val="002E2AC7"/>
    <w:rsid w:val="002E42B6"/>
    <w:rsid w:val="002F1BCC"/>
    <w:rsid w:val="002F7C9F"/>
    <w:rsid w:val="00300E19"/>
    <w:rsid w:val="003027CF"/>
    <w:rsid w:val="00303045"/>
    <w:rsid w:val="00310BF1"/>
    <w:rsid w:val="003331F9"/>
    <w:rsid w:val="0033635A"/>
    <w:rsid w:val="00336433"/>
    <w:rsid w:val="00341D41"/>
    <w:rsid w:val="003423F9"/>
    <w:rsid w:val="00345E5A"/>
    <w:rsid w:val="003465E1"/>
    <w:rsid w:val="00361427"/>
    <w:rsid w:val="00366B8D"/>
    <w:rsid w:val="00366FE3"/>
    <w:rsid w:val="0037420F"/>
    <w:rsid w:val="00374764"/>
    <w:rsid w:val="00381020"/>
    <w:rsid w:val="0038250A"/>
    <w:rsid w:val="00385294"/>
    <w:rsid w:val="00385383"/>
    <w:rsid w:val="00386982"/>
    <w:rsid w:val="00387326"/>
    <w:rsid w:val="0039179B"/>
    <w:rsid w:val="00392BB0"/>
    <w:rsid w:val="003B4092"/>
    <w:rsid w:val="003B5F1D"/>
    <w:rsid w:val="003C47B0"/>
    <w:rsid w:val="003C7BE9"/>
    <w:rsid w:val="003D2758"/>
    <w:rsid w:val="003E55C3"/>
    <w:rsid w:val="003F1747"/>
    <w:rsid w:val="003F2591"/>
    <w:rsid w:val="003F5346"/>
    <w:rsid w:val="00400056"/>
    <w:rsid w:val="004008BE"/>
    <w:rsid w:val="004017E1"/>
    <w:rsid w:val="004027E2"/>
    <w:rsid w:val="00410878"/>
    <w:rsid w:val="004127EE"/>
    <w:rsid w:val="004131FF"/>
    <w:rsid w:val="004133CD"/>
    <w:rsid w:val="00414A2A"/>
    <w:rsid w:val="004165F1"/>
    <w:rsid w:val="00416DB8"/>
    <w:rsid w:val="0042102E"/>
    <w:rsid w:val="00431F55"/>
    <w:rsid w:val="00433BD3"/>
    <w:rsid w:val="00436F95"/>
    <w:rsid w:val="00440C9B"/>
    <w:rsid w:val="00442BFB"/>
    <w:rsid w:val="00452483"/>
    <w:rsid w:val="00454BF9"/>
    <w:rsid w:val="00465575"/>
    <w:rsid w:val="004660E6"/>
    <w:rsid w:val="004729EE"/>
    <w:rsid w:val="00472C20"/>
    <w:rsid w:val="0047433E"/>
    <w:rsid w:val="00474C55"/>
    <w:rsid w:val="00474FE1"/>
    <w:rsid w:val="00481FFF"/>
    <w:rsid w:val="0048621E"/>
    <w:rsid w:val="00486760"/>
    <w:rsid w:val="00487976"/>
    <w:rsid w:val="00496503"/>
    <w:rsid w:val="004A3C13"/>
    <w:rsid w:val="004B05F7"/>
    <w:rsid w:val="004B3832"/>
    <w:rsid w:val="004B4197"/>
    <w:rsid w:val="004C0F19"/>
    <w:rsid w:val="004C152D"/>
    <w:rsid w:val="004C486B"/>
    <w:rsid w:val="004D1E72"/>
    <w:rsid w:val="004D3F88"/>
    <w:rsid w:val="004E0F05"/>
    <w:rsid w:val="004E26B1"/>
    <w:rsid w:val="004E6998"/>
    <w:rsid w:val="004F62B9"/>
    <w:rsid w:val="004F7262"/>
    <w:rsid w:val="0050359C"/>
    <w:rsid w:val="00512D2E"/>
    <w:rsid w:val="00513F7B"/>
    <w:rsid w:val="005160E6"/>
    <w:rsid w:val="00524EC2"/>
    <w:rsid w:val="005257CD"/>
    <w:rsid w:val="00530E2F"/>
    <w:rsid w:val="005316A5"/>
    <w:rsid w:val="0053499A"/>
    <w:rsid w:val="00536934"/>
    <w:rsid w:val="00542227"/>
    <w:rsid w:val="005433E2"/>
    <w:rsid w:val="00547673"/>
    <w:rsid w:val="00554F64"/>
    <w:rsid w:val="00564B79"/>
    <w:rsid w:val="00572606"/>
    <w:rsid w:val="00574675"/>
    <w:rsid w:val="005812AB"/>
    <w:rsid w:val="00581985"/>
    <w:rsid w:val="00587414"/>
    <w:rsid w:val="00593F58"/>
    <w:rsid w:val="005A43F2"/>
    <w:rsid w:val="005A464C"/>
    <w:rsid w:val="005A4A5C"/>
    <w:rsid w:val="005B1295"/>
    <w:rsid w:val="005C00B5"/>
    <w:rsid w:val="005C1F2F"/>
    <w:rsid w:val="005D2825"/>
    <w:rsid w:val="005D3BCA"/>
    <w:rsid w:val="005D6166"/>
    <w:rsid w:val="005D664D"/>
    <w:rsid w:val="005E12A3"/>
    <w:rsid w:val="005E44F3"/>
    <w:rsid w:val="005F2365"/>
    <w:rsid w:val="0060000C"/>
    <w:rsid w:val="00600691"/>
    <w:rsid w:val="00601D73"/>
    <w:rsid w:val="00605B08"/>
    <w:rsid w:val="006308D8"/>
    <w:rsid w:val="00631B17"/>
    <w:rsid w:val="006320C5"/>
    <w:rsid w:val="0063271F"/>
    <w:rsid w:val="006363BE"/>
    <w:rsid w:val="006379FE"/>
    <w:rsid w:val="006463EB"/>
    <w:rsid w:val="00646815"/>
    <w:rsid w:val="00653102"/>
    <w:rsid w:val="00654CD2"/>
    <w:rsid w:val="006572DA"/>
    <w:rsid w:val="00657F3E"/>
    <w:rsid w:val="00663E84"/>
    <w:rsid w:val="0067098A"/>
    <w:rsid w:val="00670E33"/>
    <w:rsid w:val="00681823"/>
    <w:rsid w:val="00683FDB"/>
    <w:rsid w:val="00691096"/>
    <w:rsid w:val="006917BF"/>
    <w:rsid w:val="00692641"/>
    <w:rsid w:val="00694C88"/>
    <w:rsid w:val="006A204F"/>
    <w:rsid w:val="006A4C70"/>
    <w:rsid w:val="006A5FB6"/>
    <w:rsid w:val="006A671B"/>
    <w:rsid w:val="006A7FB2"/>
    <w:rsid w:val="006B533A"/>
    <w:rsid w:val="006B746E"/>
    <w:rsid w:val="006C140C"/>
    <w:rsid w:val="006C6229"/>
    <w:rsid w:val="006C7DE2"/>
    <w:rsid w:val="006D01FE"/>
    <w:rsid w:val="006D14AD"/>
    <w:rsid w:val="006D4136"/>
    <w:rsid w:val="006D5885"/>
    <w:rsid w:val="006E18EC"/>
    <w:rsid w:val="006E32C6"/>
    <w:rsid w:val="006E3F07"/>
    <w:rsid w:val="006E4FB2"/>
    <w:rsid w:val="006E5673"/>
    <w:rsid w:val="006F3B16"/>
    <w:rsid w:val="006F5CB9"/>
    <w:rsid w:val="006F7FAC"/>
    <w:rsid w:val="0070047A"/>
    <w:rsid w:val="00706D91"/>
    <w:rsid w:val="00717800"/>
    <w:rsid w:val="00721265"/>
    <w:rsid w:val="00731A58"/>
    <w:rsid w:val="007340D3"/>
    <w:rsid w:val="00734306"/>
    <w:rsid w:val="0075127B"/>
    <w:rsid w:val="00756D37"/>
    <w:rsid w:val="00765A0A"/>
    <w:rsid w:val="007701D0"/>
    <w:rsid w:val="00773779"/>
    <w:rsid w:val="00774DDE"/>
    <w:rsid w:val="00775762"/>
    <w:rsid w:val="007909D4"/>
    <w:rsid w:val="00791ED1"/>
    <w:rsid w:val="00794B42"/>
    <w:rsid w:val="00795CE3"/>
    <w:rsid w:val="007A2196"/>
    <w:rsid w:val="007B4A74"/>
    <w:rsid w:val="007B5B33"/>
    <w:rsid w:val="007B785F"/>
    <w:rsid w:val="007C2429"/>
    <w:rsid w:val="007C49AC"/>
    <w:rsid w:val="007C5232"/>
    <w:rsid w:val="007D57EA"/>
    <w:rsid w:val="007D6676"/>
    <w:rsid w:val="007D6DCA"/>
    <w:rsid w:val="007E6C13"/>
    <w:rsid w:val="007F0102"/>
    <w:rsid w:val="007F1BC6"/>
    <w:rsid w:val="007F537F"/>
    <w:rsid w:val="007F614A"/>
    <w:rsid w:val="008059DE"/>
    <w:rsid w:val="00810632"/>
    <w:rsid w:val="008126AC"/>
    <w:rsid w:val="008171FF"/>
    <w:rsid w:val="00823362"/>
    <w:rsid w:val="0082387D"/>
    <w:rsid w:val="00823F79"/>
    <w:rsid w:val="00834253"/>
    <w:rsid w:val="00834FFA"/>
    <w:rsid w:val="008366BC"/>
    <w:rsid w:val="00844627"/>
    <w:rsid w:val="0084642C"/>
    <w:rsid w:val="0085000D"/>
    <w:rsid w:val="00856C5A"/>
    <w:rsid w:val="00864D71"/>
    <w:rsid w:val="0087125A"/>
    <w:rsid w:val="00873B3D"/>
    <w:rsid w:val="008759A0"/>
    <w:rsid w:val="00876D32"/>
    <w:rsid w:val="00881051"/>
    <w:rsid w:val="00892538"/>
    <w:rsid w:val="008A0B97"/>
    <w:rsid w:val="008A2B7B"/>
    <w:rsid w:val="008A79FD"/>
    <w:rsid w:val="008C219E"/>
    <w:rsid w:val="008C44C9"/>
    <w:rsid w:val="008C59CA"/>
    <w:rsid w:val="008C5A79"/>
    <w:rsid w:val="008D0AF3"/>
    <w:rsid w:val="008D3656"/>
    <w:rsid w:val="008D5FC5"/>
    <w:rsid w:val="008D66C2"/>
    <w:rsid w:val="008D691E"/>
    <w:rsid w:val="008E482B"/>
    <w:rsid w:val="008E6CD2"/>
    <w:rsid w:val="008F56FA"/>
    <w:rsid w:val="0091567B"/>
    <w:rsid w:val="0092348A"/>
    <w:rsid w:val="009355D3"/>
    <w:rsid w:val="00936F6A"/>
    <w:rsid w:val="00940827"/>
    <w:rsid w:val="00943192"/>
    <w:rsid w:val="00951F42"/>
    <w:rsid w:val="00951FD0"/>
    <w:rsid w:val="0095597C"/>
    <w:rsid w:val="009611C5"/>
    <w:rsid w:val="00961872"/>
    <w:rsid w:val="00972725"/>
    <w:rsid w:val="00976437"/>
    <w:rsid w:val="00991D05"/>
    <w:rsid w:val="009A064A"/>
    <w:rsid w:val="009A365B"/>
    <w:rsid w:val="009B10C2"/>
    <w:rsid w:val="009B7622"/>
    <w:rsid w:val="009C0316"/>
    <w:rsid w:val="009D1CC1"/>
    <w:rsid w:val="009D281F"/>
    <w:rsid w:val="009D3F1D"/>
    <w:rsid w:val="009D3F47"/>
    <w:rsid w:val="009E2EB7"/>
    <w:rsid w:val="009E40BC"/>
    <w:rsid w:val="009E4390"/>
    <w:rsid w:val="009F1F0B"/>
    <w:rsid w:val="009F3E61"/>
    <w:rsid w:val="009F77A0"/>
    <w:rsid w:val="00A17F05"/>
    <w:rsid w:val="00A22C44"/>
    <w:rsid w:val="00A22C99"/>
    <w:rsid w:val="00A26539"/>
    <w:rsid w:val="00A44553"/>
    <w:rsid w:val="00A50116"/>
    <w:rsid w:val="00A56EA4"/>
    <w:rsid w:val="00A6592F"/>
    <w:rsid w:val="00A770E6"/>
    <w:rsid w:val="00A80ACF"/>
    <w:rsid w:val="00A859A1"/>
    <w:rsid w:val="00A877E3"/>
    <w:rsid w:val="00A90EB8"/>
    <w:rsid w:val="00AA6F7B"/>
    <w:rsid w:val="00AB294D"/>
    <w:rsid w:val="00AD1A8D"/>
    <w:rsid w:val="00AE03EA"/>
    <w:rsid w:val="00AE1F9F"/>
    <w:rsid w:val="00AE7FBC"/>
    <w:rsid w:val="00AF0601"/>
    <w:rsid w:val="00AF7A18"/>
    <w:rsid w:val="00B00EE3"/>
    <w:rsid w:val="00B033E7"/>
    <w:rsid w:val="00B23CED"/>
    <w:rsid w:val="00B25D8D"/>
    <w:rsid w:val="00B35C53"/>
    <w:rsid w:val="00B35E54"/>
    <w:rsid w:val="00B376E9"/>
    <w:rsid w:val="00B415D2"/>
    <w:rsid w:val="00B42177"/>
    <w:rsid w:val="00B47018"/>
    <w:rsid w:val="00B526EF"/>
    <w:rsid w:val="00B53BC1"/>
    <w:rsid w:val="00B56071"/>
    <w:rsid w:val="00B64B39"/>
    <w:rsid w:val="00B678D8"/>
    <w:rsid w:val="00B82378"/>
    <w:rsid w:val="00B85ADC"/>
    <w:rsid w:val="00B96C6F"/>
    <w:rsid w:val="00BB0367"/>
    <w:rsid w:val="00BB06F2"/>
    <w:rsid w:val="00BB5489"/>
    <w:rsid w:val="00BD00EE"/>
    <w:rsid w:val="00BD26DD"/>
    <w:rsid w:val="00BD5986"/>
    <w:rsid w:val="00BD5D5F"/>
    <w:rsid w:val="00BE5A2F"/>
    <w:rsid w:val="00BE5D95"/>
    <w:rsid w:val="00BF16FC"/>
    <w:rsid w:val="00BF22A4"/>
    <w:rsid w:val="00BF2769"/>
    <w:rsid w:val="00C02661"/>
    <w:rsid w:val="00C034F9"/>
    <w:rsid w:val="00C037AD"/>
    <w:rsid w:val="00C11998"/>
    <w:rsid w:val="00C16ACB"/>
    <w:rsid w:val="00C244C3"/>
    <w:rsid w:val="00C2658F"/>
    <w:rsid w:val="00C44F08"/>
    <w:rsid w:val="00C466DE"/>
    <w:rsid w:val="00C47208"/>
    <w:rsid w:val="00C47A5F"/>
    <w:rsid w:val="00C50114"/>
    <w:rsid w:val="00C51A76"/>
    <w:rsid w:val="00C61115"/>
    <w:rsid w:val="00C645FA"/>
    <w:rsid w:val="00C7075A"/>
    <w:rsid w:val="00C81720"/>
    <w:rsid w:val="00C825E0"/>
    <w:rsid w:val="00C833F3"/>
    <w:rsid w:val="00C92177"/>
    <w:rsid w:val="00C92B71"/>
    <w:rsid w:val="00C97A8B"/>
    <w:rsid w:val="00CA751B"/>
    <w:rsid w:val="00CB228F"/>
    <w:rsid w:val="00CB3650"/>
    <w:rsid w:val="00CD131E"/>
    <w:rsid w:val="00CE2FE4"/>
    <w:rsid w:val="00CE7E1B"/>
    <w:rsid w:val="00CF2EB1"/>
    <w:rsid w:val="00D069E1"/>
    <w:rsid w:val="00D0771E"/>
    <w:rsid w:val="00D13623"/>
    <w:rsid w:val="00D16878"/>
    <w:rsid w:val="00D210EC"/>
    <w:rsid w:val="00D24090"/>
    <w:rsid w:val="00D33360"/>
    <w:rsid w:val="00D34CBA"/>
    <w:rsid w:val="00D37404"/>
    <w:rsid w:val="00D4044D"/>
    <w:rsid w:val="00D417FF"/>
    <w:rsid w:val="00D43DA8"/>
    <w:rsid w:val="00D5246B"/>
    <w:rsid w:val="00D55A91"/>
    <w:rsid w:val="00D572A6"/>
    <w:rsid w:val="00D6104B"/>
    <w:rsid w:val="00D652E0"/>
    <w:rsid w:val="00D81CB0"/>
    <w:rsid w:val="00D85A0F"/>
    <w:rsid w:val="00D86BD5"/>
    <w:rsid w:val="00D92F7D"/>
    <w:rsid w:val="00D95819"/>
    <w:rsid w:val="00DA0EF7"/>
    <w:rsid w:val="00DA1C35"/>
    <w:rsid w:val="00DA395A"/>
    <w:rsid w:val="00DD3AC6"/>
    <w:rsid w:val="00DD6AA7"/>
    <w:rsid w:val="00DD6B20"/>
    <w:rsid w:val="00DF4EC3"/>
    <w:rsid w:val="00E12643"/>
    <w:rsid w:val="00E16156"/>
    <w:rsid w:val="00E42DBA"/>
    <w:rsid w:val="00E46D17"/>
    <w:rsid w:val="00E51E3D"/>
    <w:rsid w:val="00E62712"/>
    <w:rsid w:val="00E66D72"/>
    <w:rsid w:val="00E70C49"/>
    <w:rsid w:val="00E723A0"/>
    <w:rsid w:val="00E747DF"/>
    <w:rsid w:val="00E752D5"/>
    <w:rsid w:val="00E856C2"/>
    <w:rsid w:val="00E8606C"/>
    <w:rsid w:val="00E8691D"/>
    <w:rsid w:val="00E87A2F"/>
    <w:rsid w:val="00EA6031"/>
    <w:rsid w:val="00EC29E3"/>
    <w:rsid w:val="00EC5467"/>
    <w:rsid w:val="00EC5B0B"/>
    <w:rsid w:val="00EC7C54"/>
    <w:rsid w:val="00ED0CD2"/>
    <w:rsid w:val="00ED1A04"/>
    <w:rsid w:val="00ED3194"/>
    <w:rsid w:val="00ED460E"/>
    <w:rsid w:val="00EE2CD3"/>
    <w:rsid w:val="00EE3D8E"/>
    <w:rsid w:val="00EE50C0"/>
    <w:rsid w:val="00EE5B47"/>
    <w:rsid w:val="00F01F1D"/>
    <w:rsid w:val="00F04028"/>
    <w:rsid w:val="00F05487"/>
    <w:rsid w:val="00F119DD"/>
    <w:rsid w:val="00F208E7"/>
    <w:rsid w:val="00F222C4"/>
    <w:rsid w:val="00F22B98"/>
    <w:rsid w:val="00F24D64"/>
    <w:rsid w:val="00F27941"/>
    <w:rsid w:val="00F33A51"/>
    <w:rsid w:val="00F45E47"/>
    <w:rsid w:val="00F460B0"/>
    <w:rsid w:val="00F529E1"/>
    <w:rsid w:val="00F56A1C"/>
    <w:rsid w:val="00F575DA"/>
    <w:rsid w:val="00F73F72"/>
    <w:rsid w:val="00F743E3"/>
    <w:rsid w:val="00F75976"/>
    <w:rsid w:val="00F759DA"/>
    <w:rsid w:val="00FA23D3"/>
    <w:rsid w:val="00FB4157"/>
    <w:rsid w:val="00FC190B"/>
    <w:rsid w:val="00FC2F72"/>
    <w:rsid w:val="00FD4271"/>
    <w:rsid w:val="00FD5DFA"/>
    <w:rsid w:val="00FE473F"/>
    <w:rsid w:val="00FE5150"/>
    <w:rsid w:val="00FE77DB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832"/>
  </w:style>
  <w:style w:type="paragraph" w:styleId="Heading1">
    <w:name w:val="heading 1"/>
    <w:basedOn w:val="Normal1"/>
    <w:next w:val="Normal1"/>
    <w:link w:val="Heading1Char"/>
    <w:uiPriority w:val="99"/>
    <w:qFormat/>
    <w:rsid w:val="001778B0"/>
    <w:pPr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1778B0"/>
    <w:pPr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1778B0"/>
    <w:pPr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1778B0"/>
    <w:pPr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1778B0"/>
    <w:pPr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1778B0"/>
    <w:pPr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1427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1427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6142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61427"/>
    <w:rPr>
      <w:rFonts w:ascii="Calibri" w:eastAsia="SimSu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61427"/>
    <w:rPr>
      <w:rFonts w:ascii="Calibri" w:eastAsia="SimSu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61427"/>
    <w:rPr>
      <w:rFonts w:ascii="Calibri" w:eastAsia="SimSun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37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77C3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99"/>
    <w:rsid w:val="001778B0"/>
    <w:pPr>
      <w:spacing w:line="276" w:lineRule="auto"/>
    </w:pPr>
    <w:rPr>
      <w:rFonts w:ascii="Arial" w:hAnsi="Arial"/>
      <w:color w:val="000000"/>
    </w:rPr>
  </w:style>
  <w:style w:type="paragraph" w:styleId="Title">
    <w:name w:val="Title"/>
    <w:basedOn w:val="Normal1"/>
    <w:next w:val="Normal1"/>
    <w:link w:val="TitleChar"/>
    <w:uiPriority w:val="99"/>
    <w:qFormat/>
    <w:rsid w:val="001778B0"/>
    <w:pPr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sid w:val="00361427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1778B0"/>
    <w:pPr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61427"/>
    <w:rPr>
      <w:rFonts w:ascii="Cambria" w:eastAsia="SimSun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4701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37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77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7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77C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0000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0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0000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0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0000C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6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6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641"/>
    <w:rPr>
      <w:vertAlign w:val="superscript"/>
    </w:rPr>
  </w:style>
  <w:style w:type="table" w:styleId="TableGrid">
    <w:name w:val="Table Grid"/>
    <w:basedOn w:val="TableNormal"/>
    <w:locked/>
    <w:rsid w:val="00972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7FAC"/>
  </w:style>
  <w:style w:type="paragraph" w:styleId="ListParagraph">
    <w:name w:val="List Paragraph"/>
    <w:basedOn w:val="Normal"/>
    <w:uiPriority w:val="34"/>
    <w:qFormat/>
    <w:rsid w:val="006A7FB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3F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832"/>
  </w:style>
  <w:style w:type="paragraph" w:styleId="Heading1">
    <w:name w:val="heading 1"/>
    <w:basedOn w:val="Normal1"/>
    <w:next w:val="Normal1"/>
    <w:link w:val="Heading1Char"/>
    <w:uiPriority w:val="99"/>
    <w:qFormat/>
    <w:rsid w:val="001778B0"/>
    <w:pPr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1778B0"/>
    <w:pPr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1778B0"/>
    <w:pPr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1778B0"/>
    <w:pPr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1778B0"/>
    <w:pPr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1778B0"/>
    <w:pPr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1427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1427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6142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61427"/>
    <w:rPr>
      <w:rFonts w:ascii="Calibri" w:eastAsia="SimSu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61427"/>
    <w:rPr>
      <w:rFonts w:ascii="Calibri" w:eastAsia="SimSu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61427"/>
    <w:rPr>
      <w:rFonts w:ascii="Calibri" w:eastAsia="SimSun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37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77C3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99"/>
    <w:rsid w:val="001778B0"/>
    <w:pPr>
      <w:spacing w:line="276" w:lineRule="auto"/>
    </w:pPr>
    <w:rPr>
      <w:rFonts w:ascii="Arial" w:hAnsi="Arial"/>
      <w:color w:val="000000"/>
    </w:rPr>
  </w:style>
  <w:style w:type="paragraph" w:styleId="Title">
    <w:name w:val="Title"/>
    <w:basedOn w:val="Normal1"/>
    <w:next w:val="Normal1"/>
    <w:link w:val="TitleChar"/>
    <w:uiPriority w:val="99"/>
    <w:qFormat/>
    <w:rsid w:val="001778B0"/>
    <w:pPr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sid w:val="00361427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1778B0"/>
    <w:pPr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61427"/>
    <w:rPr>
      <w:rFonts w:ascii="Cambria" w:eastAsia="SimSun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4701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37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77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7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77C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0000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0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0000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0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0000C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6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6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641"/>
    <w:rPr>
      <w:vertAlign w:val="superscript"/>
    </w:rPr>
  </w:style>
  <w:style w:type="table" w:styleId="TableGrid">
    <w:name w:val="Table Grid"/>
    <w:basedOn w:val="TableNormal"/>
    <w:locked/>
    <w:rsid w:val="00972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7FAC"/>
  </w:style>
  <w:style w:type="paragraph" w:styleId="ListParagraph">
    <w:name w:val="List Paragraph"/>
    <w:basedOn w:val="Normal"/>
    <w:uiPriority w:val="34"/>
    <w:qFormat/>
    <w:rsid w:val="006A7FB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6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CF954-E2FE-4FFF-B2B9-B212484D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Wrkg Grp 19 Report.docx</vt:lpstr>
    </vt:vector>
  </TitlesOfParts>
  <Company>United Nations Office at Geneva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Wrkg Grp 19 Report.docx</dc:title>
  <dc:creator>STAVRAKA</dc:creator>
  <cp:lastModifiedBy>Kabiru</cp:lastModifiedBy>
  <cp:revision>3</cp:revision>
  <cp:lastPrinted>2016-05-23T10:45:00Z</cp:lastPrinted>
  <dcterms:created xsi:type="dcterms:W3CDTF">2016-06-01T09:23:00Z</dcterms:created>
  <dcterms:modified xsi:type="dcterms:W3CDTF">2016-06-01T09:54:00Z</dcterms:modified>
</cp:coreProperties>
</file>