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D16878" w:rsidRPr="00194BB7" w:rsidRDefault="000075C7" w:rsidP="00142A38">
      <w:pPr>
        <w:pStyle w:val="Normal1"/>
        <w:jc w:val="center"/>
      </w:pPr>
      <w:r w:rsidRPr="00194BB7">
        <w:rPr>
          <w:rFonts w:ascii="Calibri" w:hAnsi="Calibri" w:cs="Calibri"/>
          <w:b/>
          <w:color w:val="999999"/>
          <w:sz w:val="32"/>
        </w:rPr>
        <w:t>52</w:t>
      </w:r>
      <w:r w:rsidRPr="00194BB7">
        <w:rPr>
          <w:rFonts w:ascii="Calibri" w:hAnsi="Calibri" w:cs="Calibri"/>
          <w:b/>
          <w:color w:val="999999"/>
          <w:sz w:val="32"/>
          <w:vertAlign w:val="superscript"/>
        </w:rPr>
        <w:t>nd</w:t>
      </w:r>
      <w:r w:rsidR="00142A38" w:rsidRPr="00194BB7">
        <w:rPr>
          <w:rFonts w:ascii="Calibri" w:hAnsi="Calibri" w:cs="Calibri"/>
          <w:b/>
          <w:color w:val="999999"/>
          <w:sz w:val="32"/>
        </w:rPr>
        <w:t xml:space="preserve"> </w:t>
      </w:r>
      <w:r w:rsidR="001C2844" w:rsidRPr="00194BB7">
        <w:rPr>
          <w:rFonts w:ascii="Calibri" w:hAnsi="Calibri" w:cs="Calibri"/>
          <w:b/>
          <w:color w:val="999999"/>
          <w:sz w:val="32"/>
        </w:rPr>
        <w:t>Working</w:t>
      </w:r>
      <w:r w:rsidR="00D16878" w:rsidRPr="00194BB7">
        <w:rPr>
          <w:rFonts w:ascii="Calibri" w:hAnsi="Calibri" w:cs="Calibri"/>
          <w:b/>
          <w:color w:val="999999"/>
          <w:sz w:val="32"/>
        </w:rPr>
        <w:t xml:space="preserve"> Group Meeting of the MEA IKM Initiative </w:t>
      </w:r>
    </w:p>
    <w:p w:rsidR="00B9730A" w:rsidRPr="00194BB7" w:rsidRDefault="00C26287" w:rsidP="000075C7">
      <w:pPr>
        <w:pStyle w:val="Normal1"/>
        <w:jc w:val="center"/>
        <w:rPr>
          <w:rFonts w:asciiTheme="minorHAnsi" w:hAnsiTheme="minorHAnsi" w:cs="Helv"/>
          <w:b/>
          <w:color w:val="7F7F7F" w:themeColor="text1" w:themeTint="80"/>
        </w:rPr>
      </w:pPr>
      <w:r w:rsidRPr="00194BB7">
        <w:rPr>
          <w:rFonts w:asciiTheme="minorHAnsi" w:hAnsiTheme="minorHAnsi" w:cs="Helv"/>
          <w:b/>
          <w:color w:val="7F7F7F" w:themeColor="text1" w:themeTint="80"/>
        </w:rPr>
        <w:t>T</w:t>
      </w:r>
      <w:r w:rsidR="000075C7" w:rsidRPr="00194BB7">
        <w:rPr>
          <w:rFonts w:asciiTheme="minorHAnsi" w:hAnsiTheme="minorHAnsi" w:cs="Helv"/>
          <w:b/>
          <w:color w:val="7F7F7F" w:themeColor="text1" w:themeTint="80"/>
        </w:rPr>
        <w:t>uesday</w:t>
      </w:r>
      <w:r w:rsidRPr="00194BB7">
        <w:rPr>
          <w:rFonts w:asciiTheme="minorHAnsi" w:hAnsiTheme="minorHAnsi" w:cs="Helv"/>
          <w:b/>
          <w:color w:val="7F7F7F" w:themeColor="text1" w:themeTint="80"/>
        </w:rPr>
        <w:t xml:space="preserve">, </w:t>
      </w:r>
      <w:r w:rsidR="000075C7" w:rsidRPr="00194BB7">
        <w:rPr>
          <w:rFonts w:asciiTheme="minorHAnsi" w:hAnsiTheme="minorHAnsi" w:cs="Helv"/>
          <w:b/>
          <w:color w:val="7F7F7F" w:themeColor="text1" w:themeTint="80"/>
        </w:rPr>
        <w:t>December 18</w:t>
      </w:r>
      <w:r w:rsidR="009E29DB" w:rsidRPr="00194BB7">
        <w:rPr>
          <w:rFonts w:asciiTheme="minorHAnsi" w:hAnsiTheme="minorHAnsi" w:cs="Helv"/>
          <w:b/>
          <w:color w:val="7F7F7F" w:themeColor="text1" w:themeTint="80"/>
        </w:rPr>
        <w:t>, 2018</w:t>
      </w:r>
      <w:r w:rsidRPr="00194BB7">
        <w:rPr>
          <w:rFonts w:asciiTheme="minorHAnsi" w:hAnsiTheme="minorHAnsi" w:cs="Helv"/>
          <w:b/>
          <w:color w:val="7F7F7F" w:themeColor="text1" w:themeTint="80"/>
        </w:rPr>
        <w:t xml:space="preserve"> 3:</w:t>
      </w:r>
      <w:r w:rsidR="00161F94" w:rsidRPr="00194BB7">
        <w:rPr>
          <w:rFonts w:asciiTheme="minorHAnsi" w:hAnsiTheme="minorHAnsi" w:cs="Helv"/>
          <w:b/>
          <w:color w:val="7F7F7F" w:themeColor="text1" w:themeTint="80"/>
        </w:rPr>
        <w:t>00</w:t>
      </w:r>
      <w:r w:rsidR="007509AF" w:rsidRPr="00194BB7">
        <w:rPr>
          <w:rFonts w:asciiTheme="minorHAnsi" w:hAnsiTheme="minorHAnsi" w:cs="Helv"/>
          <w:b/>
          <w:color w:val="7F7F7F" w:themeColor="text1" w:themeTint="80"/>
        </w:rPr>
        <w:t xml:space="preserve"> PM - 4:30</w:t>
      </w:r>
      <w:r w:rsidRPr="00194BB7">
        <w:rPr>
          <w:rFonts w:asciiTheme="minorHAnsi" w:hAnsiTheme="minorHAnsi" w:cs="Helv"/>
          <w:b/>
          <w:color w:val="7F7F7F" w:themeColor="text1" w:themeTint="80"/>
        </w:rPr>
        <w:t xml:space="preserve"> PM </w:t>
      </w:r>
      <w:r w:rsidR="00161F94" w:rsidRPr="00194BB7">
        <w:rPr>
          <w:rFonts w:asciiTheme="minorHAnsi" w:hAnsiTheme="minorHAnsi" w:cs="Helv"/>
          <w:b/>
          <w:color w:val="7F7F7F" w:themeColor="text1" w:themeTint="80"/>
        </w:rPr>
        <w:t>CET</w:t>
      </w:r>
    </w:p>
    <w:p w:rsidR="00C92A5F" w:rsidRPr="00194BB7" w:rsidRDefault="00590B1B" w:rsidP="00B9730A">
      <w:pPr>
        <w:pStyle w:val="Normal1"/>
        <w:jc w:val="center"/>
        <w:rPr>
          <w:rFonts w:ascii="Calibri" w:hAnsi="Calibri" w:cs="Calibri"/>
          <w:b/>
          <w:color w:val="999999"/>
        </w:rPr>
      </w:pPr>
      <w:r w:rsidRPr="00194BB7">
        <w:rPr>
          <w:rFonts w:ascii="Calibri" w:hAnsi="Calibri" w:cs="Calibri"/>
          <w:b/>
          <w:color w:val="999999"/>
        </w:rPr>
        <w:t>Audio Conference – Geneva, Montreal, Bonn, Nairobi</w:t>
      </w:r>
    </w:p>
    <w:p w:rsidR="00A44553" w:rsidRPr="00194BB7" w:rsidRDefault="00A44553" w:rsidP="00EB0D9F">
      <w:pPr>
        <w:pStyle w:val="Normal1"/>
        <w:rPr>
          <w:sz w:val="10"/>
          <w:szCs w:val="10"/>
        </w:rPr>
      </w:pPr>
    </w:p>
    <w:p w:rsidR="00F27941" w:rsidRPr="00194BB7" w:rsidRDefault="00F27941" w:rsidP="00B47018">
      <w:pPr>
        <w:jc w:val="center"/>
        <w:rPr>
          <w:b/>
          <w:sz w:val="28"/>
          <w:szCs w:val="28"/>
        </w:rPr>
      </w:pPr>
      <w:r w:rsidRPr="00194BB7">
        <w:rPr>
          <w:b/>
          <w:sz w:val="28"/>
          <w:szCs w:val="28"/>
        </w:rPr>
        <w:t>Report</w:t>
      </w:r>
    </w:p>
    <w:p w:rsidR="00F75976" w:rsidRPr="00194BB7" w:rsidRDefault="00F75976" w:rsidP="00B47018">
      <w:pPr>
        <w:jc w:val="center"/>
        <w:rPr>
          <w:b/>
          <w:sz w:val="10"/>
          <w:szCs w:val="10"/>
        </w:rPr>
      </w:pPr>
    </w:p>
    <w:p w:rsidR="00F75976" w:rsidRPr="00194BB7" w:rsidRDefault="00F75976" w:rsidP="00B47018">
      <w:pPr>
        <w:jc w:val="center"/>
        <w:rPr>
          <w:b/>
          <w:sz w:val="10"/>
          <w:szCs w:val="10"/>
        </w:rPr>
      </w:pPr>
    </w:p>
    <w:p w:rsidR="0085000D" w:rsidRPr="00194BB7" w:rsidRDefault="0085000D" w:rsidP="0085000D">
      <w:pPr>
        <w:shd w:val="clear" w:color="auto" w:fill="CCECFF"/>
        <w:jc w:val="center"/>
        <w:rPr>
          <w:rFonts w:asciiTheme="minorHAnsi" w:hAnsiTheme="minorHAnsi"/>
        </w:rPr>
      </w:pPr>
      <w:r w:rsidRPr="00194BB7">
        <w:rPr>
          <w:rFonts w:asciiTheme="minorHAnsi" w:hAnsiTheme="minorHAnsi"/>
          <w:b/>
          <w:bCs/>
        </w:rPr>
        <w:t>Meeting Participants</w:t>
      </w:r>
    </w:p>
    <w:p w:rsidR="006D5885" w:rsidRPr="00194BB7" w:rsidRDefault="006D5885" w:rsidP="00F75976">
      <w:pPr>
        <w:pStyle w:val="Normal1"/>
        <w:jc w:val="both"/>
        <w:rPr>
          <w:rFonts w:asciiTheme="minorHAnsi" w:hAnsiTheme="minorHAnsi" w:cs="Calibri"/>
          <w:sz w:val="10"/>
          <w:szCs w:val="10"/>
        </w:rPr>
      </w:pPr>
    </w:p>
    <w:p w:rsidR="00590B1B" w:rsidRPr="00194BB7" w:rsidRDefault="00590B1B" w:rsidP="00672843">
      <w:pPr>
        <w:pStyle w:val="Normal1"/>
        <w:jc w:val="both"/>
        <w:rPr>
          <w:rFonts w:asciiTheme="minorHAnsi" w:hAnsiTheme="minorHAnsi" w:cs="Calibri"/>
          <w:lang w:val="da-DK"/>
        </w:rPr>
      </w:pPr>
      <w:r w:rsidRPr="008E2E77">
        <w:rPr>
          <w:rFonts w:asciiTheme="minorHAnsi" w:hAnsiTheme="minorHAnsi" w:cs="Calibri"/>
          <w:b/>
          <w:bCs/>
          <w:lang w:val="da-DK"/>
        </w:rPr>
        <w:t>CBD</w:t>
      </w:r>
      <w:r w:rsidRPr="00194BB7">
        <w:rPr>
          <w:rFonts w:asciiTheme="minorHAnsi" w:hAnsiTheme="minorHAnsi" w:cs="Calibri"/>
          <w:lang w:val="da-DK"/>
        </w:rPr>
        <w:t xml:space="preserve"> – Alexandre RAFALOVITCH</w:t>
      </w:r>
    </w:p>
    <w:p w:rsidR="00590B1B" w:rsidRPr="008E2E77" w:rsidRDefault="00590B1B" w:rsidP="00672843">
      <w:pPr>
        <w:pStyle w:val="Normal1"/>
        <w:jc w:val="both"/>
        <w:rPr>
          <w:rFonts w:asciiTheme="minorHAnsi" w:hAnsiTheme="minorHAnsi" w:cs="Calibri"/>
          <w:lang w:val="da-DK"/>
        </w:rPr>
      </w:pPr>
      <w:r w:rsidRPr="008E2E77">
        <w:rPr>
          <w:rFonts w:asciiTheme="minorHAnsi" w:hAnsiTheme="minorHAnsi" w:cs="Calibri"/>
          <w:b/>
          <w:bCs/>
          <w:lang w:val="da-DK"/>
        </w:rPr>
        <w:t>CITES</w:t>
      </w:r>
      <w:r w:rsidRPr="008E2E77">
        <w:rPr>
          <w:rFonts w:asciiTheme="minorHAnsi" w:hAnsiTheme="minorHAnsi" w:cs="Calibri"/>
          <w:lang w:val="da-DK"/>
        </w:rPr>
        <w:t xml:space="preserve"> – Haruko OKUSU, Shashika SEDARA-HETTIGE</w:t>
      </w:r>
    </w:p>
    <w:p w:rsidR="00590B1B" w:rsidRPr="008E2E77" w:rsidRDefault="00590B1B" w:rsidP="008C0B4B">
      <w:pPr>
        <w:pStyle w:val="Normal1"/>
        <w:jc w:val="both"/>
        <w:rPr>
          <w:rFonts w:asciiTheme="minorHAnsi" w:hAnsiTheme="minorHAnsi" w:cs="Calibri"/>
          <w:lang w:val="es-ES"/>
        </w:rPr>
      </w:pPr>
      <w:r w:rsidRPr="008E2E77">
        <w:rPr>
          <w:rFonts w:asciiTheme="minorHAnsi" w:hAnsiTheme="minorHAnsi" w:cs="Calibri"/>
          <w:b/>
          <w:bCs/>
          <w:lang w:val="es-ES"/>
        </w:rPr>
        <w:t>ECLAC</w:t>
      </w:r>
      <w:r w:rsidRPr="008E2E77">
        <w:rPr>
          <w:rFonts w:asciiTheme="minorHAnsi" w:hAnsiTheme="minorHAnsi" w:cs="Calibri"/>
          <w:lang w:val="es-ES"/>
        </w:rPr>
        <w:t xml:space="preserve"> – David </w:t>
      </w:r>
      <w:r w:rsidR="00BA48D9" w:rsidRPr="008E2E77">
        <w:rPr>
          <w:rFonts w:asciiTheme="minorHAnsi" w:hAnsiTheme="minorHAnsi" w:cs="Calibri"/>
          <w:lang w:val="es-ES"/>
        </w:rPr>
        <w:t>Barrio</w:t>
      </w:r>
      <w:r w:rsidRPr="008E2E77">
        <w:rPr>
          <w:rFonts w:asciiTheme="minorHAnsi" w:hAnsiTheme="minorHAnsi" w:cs="Calibri"/>
          <w:lang w:val="es-ES"/>
        </w:rPr>
        <w:t xml:space="preserve"> LAMARCHE</w:t>
      </w:r>
    </w:p>
    <w:p w:rsidR="00590B1B" w:rsidRPr="008E2E77" w:rsidRDefault="00590B1B" w:rsidP="008C0B4B">
      <w:pPr>
        <w:pStyle w:val="Normal1"/>
        <w:jc w:val="both"/>
        <w:rPr>
          <w:rFonts w:asciiTheme="minorHAnsi" w:hAnsiTheme="minorHAnsi" w:cs="Calibri"/>
          <w:lang w:val="es-ES"/>
        </w:rPr>
      </w:pPr>
      <w:r w:rsidRPr="008E2E77">
        <w:rPr>
          <w:rFonts w:asciiTheme="minorHAnsi" w:hAnsiTheme="minorHAnsi" w:cs="Calibri"/>
          <w:b/>
          <w:bCs/>
          <w:lang w:val="es-ES"/>
        </w:rPr>
        <w:t>IPBES</w:t>
      </w:r>
      <w:r w:rsidRPr="008E2E77">
        <w:rPr>
          <w:rFonts w:asciiTheme="minorHAnsi" w:hAnsiTheme="minorHAnsi" w:cs="Calibri"/>
          <w:lang w:val="es-ES"/>
        </w:rPr>
        <w:t xml:space="preserve"> – Benedict Aboki OMARE</w:t>
      </w:r>
    </w:p>
    <w:p w:rsidR="00590B1B" w:rsidRPr="008E2E77" w:rsidRDefault="00590B1B" w:rsidP="00672843">
      <w:pPr>
        <w:pStyle w:val="Normal1"/>
        <w:jc w:val="both"/>
        <w:rPr>
          <w:rFonts w:asciiTheme="minorHAnsi" w:hAnsiTheme="minorHAnsi" w:cs="Calibri"/>
          <w:lang w:val="es-ES"/>
        </w:rPr>
      </w:pPr>
      <w:r w:rsidRPr="008E2E77">
        <w:rPr>
          <w:rFonts w:asciiTheme="minorHAnsi" w:hAnsiTheme="minorHAnsi" w:cs="Calibri"/>
          <w:b/>
          <w:bCs/>
          <w:lang w:val="es-ES"/>
        </w:rPr>
        <w:t>IPPC</w:t>
      </w:r>
      <w:r w:rsidRPr="008E2E77">
        <w:rPr>
          <w:rFonts w:asciiTheme="minorHAnsi" w:hAnsiTheme="minorHAnsi" w:cs="Calibri"/>
          <w:lang w:val="es-ES"/>
        </w:rPr>
        <w:t xml:space="preserve"> – Paola SENTINELLI</w:t>
      </w:r>
    </w:p>
    <w:p w:rsidR="00590B1B" w:rsidRPr="008E2E77" w:rsidRDefault="00590B1B" w:rsidP="00672843">
      <w:pPr>
        <w:pStyle w:val="Normal1"/>
        <w:jc w:val="both"/>
        <w:rPr>
          <w:rFonts w:asciiTheme="minorHAnsi" w:hAnsiTheme="minorHAnsi" w:cs="Calibri"/>
          <w:lang w:val="es-ES"/>
        </w:rPr>
      </w:pPr>
      <w:r w:rsidRPr="008E2E77">
        <w:rPr>
          <w:rFonts w:asciiTheme="minorHAnsi" w:hAnsiTheme="minorHAnsi" w:cs="Calibri"/>
          <w:b/>
          <w:bCs/>
          <w:lang w:val="es-ES"/>
        </w:rPr>
        <w:t>Minamata</w:t>
      </w:r>
      <w:r w:rsidRPr="008E2E77">
        <w:rPr>
          <w:rFonts w:asciiTheme="minorHAnsi" w:hAnsiTheme="minorHAnsi" w:cs="Calibri"/>
          <w:lang w:val="es-ES"/>
        </w:rPr>
        <w:t xml:space="preserve"> – </w:t>
      </w:r>
      <w:r w:rsidR="004A418B" w:rsidRPr="008E2E77">
        <w:rPr>
          <w:rFonts w:asciiTheme="minorHAnsi" w:hAnsiTheme="minorHAnsi" w:cs="Calibri"/>
          <w:lang w:val="es-ES"/>
        </w:rPr>
        <w:t xml:space="preserve">Eisaku TODA, </w:t>
      </w:r>
      <w:r w:rsidRPr="008E2E77">
        <w:rPr>
          <w:rFonts w:asciiTheme="minorHAnsi" w:hAnsiTheme="minorHAnsi" w:cs="Calibri"/>
          <w:lang w:val="es-ES"/>
        </w:rPr>
        <w:t>Madeeha BAJWA</w:t>
      </w:r>
    </w:p>
    <w:p w:rsidR="00590B1B" w:rsidRPr="00194BB7" w:rsidRDefault="00590B1B" w:rsidP="0057478B">
      <w:pPr>
        <w:pStyle w:val="Normal1"/>
        <w:jc w:val="both"/>
        <w:rPr>
          <w:rFonts w:asciiTheme="minorHAnsi" w:hAnsiTheme="minorHAnsi" w:cs="Calibri"/>
          <w:lang w:val="da-DK"/>
        </w:rPr>
      </w:pPr>
      <w:r w:rsidRPr="008E2E77">
        <w:rPr>
          <w:rFonts w:asciiTheme="minorHAnsi" w:hAnsiTheme="minorHAnsi" w:cs="Calibri"/>
          <w:b/>
          <w:bCs/>
          <w:lang w:val="da-DK"/>
        </w:rPr>
        <w:t>Ramsar</w:t>
      </w:r>
      <w:r w:rsidRPr="00194BB7">
        <w:rPr>
          <w:rFonts w:asciiTheme="minorHAnsi" w:hAnsiTheme="minorHAnsi" w:cs="Calibri"/>
          <w:lang w:val="da-DK"/>
        </w:rPr>
        <w:t xml:space="preserve"> – Ed JENNINGS, Manuel </w:t>
      </w:r>
      <w:r w:rsidR="00D9354F">
        <w:rPr>
          <w:rFonts w:asciiTheme="minorHAnsi" w:hAnsiTheme="minorHAnsi" w:cs="Calibri"/>
          <w:lang w:val="da-DK"/>
        </w:rPr>
        <w:t>KERN</w:t>
      </w:r>
    </w:p>
    <w:p w:rsidR="00590B1B" w:rsidRPr="008E2E77" w:rsidRDefault="00590B1B" w:rsidP="008C0B4B">
      <w:pPr>
        <w:pStyle w:val="Normal1"/>
        <w:jc w:val="both"/>
        <w:rPr>
          <w:rFonts w:asciiTheme="minorHAnsi" w:hAnsiTheme="minorHAnsi" w:cs="Calibri"/>
          <w:lang w:val="da-DK"/>
        </w:rPr>
      </w:pPr>
      <w:r w:rsidRPr="008E2E77">
        <w:rPr>
          <w:rFonts w:asciiTheme="minorHAnsi" w:hAnsiTheme="minorHAnsi" w:cs="Calibri"/>
          <w:b/>
          <w:bCs/>
          <w:lang w:val="da-DK"/>
        </w:rPr>
        <w:t>SAICM</w:t>
      </w:r>
      <w:r w:rsidRPr="008E2E77">
        <w:rPr>
          <w:rFonts w:asciiTheme="minorHAnsi" w:hAnsiTheme="minorHAnsi" w:cs="Calibri"/>
          <w:lang w:val="da-DK"/>
        </w:rPr>
        <w:t xml:space="preserve"> – Jose </w:t>
      </w:r>
      <w:r w:rsidR="00344E94" w:rsidRPr="008E2E77">
        <w:rPr>
          <w:rFonts w:asciiTheme="minorHAnsi" w:hAnsiTheme="minorHAnsi" w:cs="Calibri"/>
          <w:lang w:val="da-DK"/>
        </w:rPr>
        <w:t>DE MESA</w:t>
      </w:r>
    </w:p>
    <w:p w:rsidR="00590B1B" w:rsidRPr="00194BB7" w:rsidRDefault="00590B1B" w:rsidP="00F42E18">
      <w:pPr>
        <w:pStyle w:val="Normal1"/>
        <w:jc w:val="both"/>
        <w:rPr>
          <w:rFonts w:asciiTheme="minorHAnsi" w:hAnsiTheme="minorHAnsi" w:cs="Calibri"/>
          <w:lang w:val="da-DK"/>
        </w:rPr>
      </w:pPr>
      <w:r w:rsidRPr="008E2E77">
        <w:rPr>
          <w:rFonts w:asciiTheme="minorHAnsi" w:hAnsiTheme="minorHAnsi" w:cs="Calibri"/>
          <w:b/>
          <w:bCs/>
          <w:lang w:val="da-DK"/>
        </w:rPr>
        <w:t>UNFCCC</w:t>
      </w:r>
      <w:r w:rsidRPr="00194BB7">
        <w:rPr>
          <w:rFonts w:asciiTheme="minorHAnsi" w:hAnsiTheme="minorHAnsi" w:cs="Calibri"/>
          <w:lang w:val="da-DK"/>
        </w:rPr>
        <w:t xml:space="preserve"> – Jingwen YANG, Rita BENITEZ</w:t>
      </w:r>
    </w:p>
    <w:p w:rsidR="00590B1B" w:rsidRPr="00194BB7" w:rsidRDefault="00590B1B" w:rsidP="00F42E18">
      <w:pPr>
        <w:pStyle w:val="Normal1"/>
        <w:jc w:val="both"/>
        <w:rPr>
          <w:rFonts w:asciiTheme="minorHAnsi" w:hAnsiTheme="minorHAnsi" w:cs="Calibri"/>
          <w:lang w:val="da-DK"/>
        </w:rPr>
      </w:pPr>
    </w:p>
    <w:p w:rsidR="00091A2A" w:rsidRPr="00194BB7" w:rsidRDefault="00091A2A" w:rsidP="00091A2A">
      <w:pPr>
        <w:pStyle w:val="Normal1"/>
        <w:jc w:val="center"/>
        <w:rPr>
          <w:rFonts w:asciiTheme="minorHAnsi" w:hAnsiTheme="minorHAnsi" w:cs="Calibri"/>
          <w:b/>
          <w:bCs/>
          <w:lang w:val="da-DK"/>
        </w:rPr>
      </w:pPr>
      <w:r w:rsidRPr="00194BB7">
        <w:rPr>
          <w:rFonts w:asciiTheme="minorHAnsi" w:hAnsiTheme="minorHAnsi" w:cs="Calibri"/>
          <w:b/>
          <w:bCs/>
          <w:lang w:val="da-DK"/>
        </w:rPr>
        <w:t>KM Team</w:t>
      </w:r>
    </w:p>
    <w:p w:rsidR="00FA31EC" w:rsidRDefault="00091A2A" w:rsidP="008C0B4B">
      <w:pPr>
        <w:pStyle w:val="Normal1"/>
        <w:rPr>
          <w:rFonts w:asciiTheme="minorHAnsi" w:hAnsiTheme="minorHAnsi" w:cs="Calibri"/>
          <w:lang w:val="da-DK"/>
        </w:rPr>
      </w:pPr>
      <w:r w:rsidRPr="00194BB7">
        <w:rPr>
          <w:rFonts w:asciiTheme="minorHAnsi" w:hAnsiTheme="minorHAnsi" w:cs="Calibri"/>
          <w:b/>
          <w:bCs/>
          <w:lang w:val="da-DK"/>
        </w:rPr>
        <w:t xml:space="preserve">UNEP – </w:t>
      </w:r>
      <w:r w:rsidR="00E66D72" w:rsidRPr="00194BB7">
        <w:rPr>
          <w:rFonts w:asciiTheme="minorHAnsi" w:hAnsiTheme="minorHAnsi" w:cs="Calibri"/>
          <w:lang w:val="da-DK"/>
        </w:rPr>
        <w:t xml:space="preserve">Eva </w:t>
      </w:r>
      <w:r w:rsidR="005A43F2" w:rsidRPr="00194BB7">
        <w:rPr>
          <w:rFonts w:asciiTheme="minorHAnsi" w:hAnsiTheme="minorHAnsi" w:cs="Calibri"/>
          <w:lang w:val="da-DK"/>
        </w:rPr>
        <w:t>DUER</w:t>
      </w:r>
      <w:r w:rsidR="00E66D72" w:rsidRPr="00194BB7">
        <w:rPr>
          <w:rFonts w:asciiTheme="minorHAnsi" w:hAnsiTheme="minorHAnsi" w:cs="Calibri"/>
          <w:lang w:val="da-DK"/>
        </w:rPr>
        <w:t xml:space="preserve">, </w:t>
      </w:r>
      <w:r w:rsidR="00267E67" w:rsidRPr="00194BB7">
        <w:rPr>
          <w:rFonts w:asciiTheme="minorHAnsi" w:hAnsiTheme="minorHAnsi" w:cs="Calibri"/>
          <w:lang w:val="da-DK"/>
        </w:rPr>
        <w:t xml:space="preserve">Kelly </w:t>
      </w:r>
      <w:r w:rsidR="00437861" w:rsidRPr="00194BB7">
        <w:rPr>
          <w:rFonts w:asciiTheme="minorHAnsi" w:hAnsiTheme="minorHAnsi" w:cs="Calibri"/>
          <w:lang w:val="da-DK"/>
        </w:rPr>
        <w:t>KABIRU</w:t>
      </w:r>
      <w:r w:rsidR="00267E67" w:rsidRPr="00194BB7">
        <w:rPr>
          <w:rFonts w:asciiTheme="minorHAnsi" w:hAnsiTheme="minorHAnsi" w:cs="Calibri"/>
          <w:lang w:val="da-DK"/>
        </w:rPr>
        <w:t xml:space="preserve">, </w:t>
      </w:r>
      <w:r w:rsidR="00FA31EC" w:rsidRPr="00194BB7">
        <w:rPr>
          <w:rFonts w:asciiTheme="minorHAnsi" w:hAnsiTheme="minorHAnsi" w:cs="Calibri"/>
          <w:lang w:val="da-DK"/>
        </w:rPr>
        <w:t>I</w:t>
      </w:r>
      <w:r w:rsidR="0057478B" w:rsidRPr="00194BB7">
        <w:rPr>
          <w:rFonts w:asciiTheme="minorHAnsi" w:hAnsiTheme="minorHAnsi" w:cs="Calibri"/>
          <w:lang w:val="da-DK"/>
        </w:rPr>
        <w:t xml:space="preserve">ddah KAMAU, </w:t>
      </w:r>
      <w:r w:rsidR="00590B1B" w:rsidRPr="00194BB7">
        <w:rPr>
          <w:rFonts w:asciiTheme="minorHAnsi" w:hAnsiTheme="minorHAnsi" w:cs="Calibri"/>
          <w:lang w:val="da-DK"/>
        </w:rPr>
        <w:t>Lillian ONYANGO, Peter SPEELMAN</w:t>
      </w:r>
    </w:p>
    <w:p w:rsidR="008E2E77" w:rsidRPr="00194BB7" w:rsidRDefault="008E2E77" w:rsidP="008C0B4B">
      <w:pPr>
        <w:pStyle w:val="Normal1"/>
        <w:rPr>
          <w:rFonts w:asciiTheme="minorHAnsi" w:hAnsiTheme="minorHAnsi" w:cs="Calibri"/>
          <w:lang w:val="da-DK"/>
        </w:rPr>
      </w:pPr>
    </w:p>
    <w:p w:rsidR="00F75976" w:rsidRPr="00194BB7" w:rsidRDefault="00F75976" w:rsidP="00F75976">
      <w:pPr>
        <w:pStyle w:val="Normal1"/>
        <w:jc w:val="both"/>
        <w:rPr>
          <w:rFonts w:asciiTheme="minorHAnsi" w:hAnsiTheme="minorHAnsi" w:cs="Calibri"/>
          <w:sz w:val="10"/>
          <w:szCs w:val="10"/>
          <w:lang w:val="da-DK"/>
        </w:rPr>
      </w:pPr>
    </w:p>
    <w:p w:rsidR="00F27941" w:rsidRPr="00194BB7" w:rsidRDefault="00F27941" w:rsidP="00B47018">
      <w:pPr>
        <w:shd w:val="clear" w:color="auto" w:fill="CCECFF"/>
        <w:jc w:val="center"/>
        <w:rPr>
          <w:rFonts w:asciiTheme="minorHAnsi" w:hAnsiTheme="minorHAnsi"/>
        </w:rPr>
      </w:pPr>
      <w:r w:rsidRPr="00194BB7">
        <w:rPr>
          <w:rFonts w:asciiTheme="minorHAnsi" w:hAnsiTheme="minorHAnsi"/>
          <w:b/>
          <w:bCs/>
        </w:rPr>
        <w:t>Meeting Summary</w:t>
      </w:r>
    </w:p>
    <w:p w:rsidR="00170721" w:rsidRPr="00194BB7" w:rsidRDefault="00170721">
      <w:pPr>
        <w:pStyle w:val="Normal1"/>
        <w:rPr>
          <w:rFonts w:asciiTheme="minorHAnsi" w:hAnsiTheme="minorHAnsi" w:cs="Calibri"/>
          <w:iCs/>
        </w:rPr>
      </w:pPr>
    </w:p>
    <w:p w:rsidR="002B1944" w:rsidRPr="00194BB7" w:rsidRDefault="00EE18EE" w:rsidP="00D12B5F">
      <w:pPr>
        <w:pStyle w:val="Normal1"/>
        <w:jc w:val="both"/>
        <w:rPr>
          <w:rFonts w:asciiTheme="minorHAnsi" w:hAnsiTheme="minorHAnsi" w:cs="Calibri"/>
          <w:iCs/>
        </w:rPr>
      </w:pPr>
      <w:r w:rsidRPr="00194BB7">
        <w:rPr>
          <w:rFonts w:asciiTheme="minorHAnsi" w:hAnsiTheme="minorHAnsi" w:cs="Calibri"/>
          <w:iCs/>
        </w:rPr>
        <w:t>Ms. Duer</w:t>
      </w:r>
      <w:r w:rsidR="00170721" w:rsidRPr="00194BB7">
        <w:rPr>
          <w:rFonts w:asciiTheme="minorHAnsi" w:hAnsiTheme="minorHAnsi" w:cs="Calibri"/>
          <w:iCs/>
        </w:rPr>
        <w:t xml:space="preserve"> welcomed participants</w:t>
      </w:r>
      <w:r w:rsidR="002B1944" w:rsidRPr="00194BB7">
        <w:rPr>
          <w:rFonts w:asciiTheme="minorHAnsi" w:hAnsiTheme="minorHAnsi" w:cs="Calibri"/>
          <w:iCs/>
        </w:rPr>
        <w:t xml:space="preserve"> to the meeting, </w:t>
      </w:r>
      <w:r w:rsidR="007B1AD1">
        <w:rPr>
          <w:rFonts w:asciiTheme="minorHAnsi" w:hAnsiTheme="minorHAnsi" w:cs="Calibri"/>
          <w:iCs/>
        </w:rPr>
        <w:t xml:space="preserve">noting </w:t>
      </w:r>
      <w:r w:rsidR="00E143C8" w:rsidRPr="00194BB7">
        <w:rPr>
          <w:rFonts w:asciiTheme="minorHAnsi" w:hAnsiTheme="minorHAnsi" w:cs="Calibri"/>
          <w:iCs/>
        </w:rPr>
        <w:t>that</w:t>
      </w:r>
      <w:r w:rsidR="00E143C8">
        <w:rPr>
          <w:rFonts w:asciiTheme="minorHAnsi" w:hAnsiTheme="minorHAnsi" w:cs="Calibri"/>
          <w:iCs/>
        </w:rPr>
        <w:t xml:space="preserve">, </w:t>
      </w:r>
      <w:r w:rsidR="00E143C8" w:rsidRPr="00194BB7">
        <w:rPr>
          <w:rFonts w:asciiTheme="minorHAnsi" w:hAnsiTheme="minorHAnsi" w:cs="Calibri"/>
          <w:iCs/>
        </w:rPr>
        <w:t>since</w:t>
      </w:r>
      <w:r w:rsidR="00BA48D9" w:rsidRPr="00194BB7">
        <w:rPr>
          <w:rFonts w:asciiTheme="minorHAnsi" w:hAnsiTheme="minorHAnsi" w:cs="Calibri"/>
          <w:iCs/>
        </w:rPr>
        <w:t xml:space="preserve"> the last </w:t>
      </w:r>
      <w:r w:rsidR="00BA48D9">
        <w:rPr>
          <w:rFonts w:asciiTheme="minorHAnsi" w:hAnsiTheme="minorHAnsi" w:cs="Calibri"/>
          <w:iCs/>
        </w:rPr>
        <w:t xml:space="preserve">Working Group </w:t>
      </w:r>
      <w:r w:rsidR="00BA48D9" w:rsidRPr="00194BB7">
        <w:rPr>
          <w:rFonts w:asciiTheme="minorHAnsi" w:hAnsiTheme="minorHAnsi" w:cs="Calibri"/>
          <w:iCs/>
        </w:rPr>
        <w:t>meeting</w:t>
      </w:r>
      <w:r w:rsidR="00BA48D9">
        <w:rPr>
          <w:rFonts w:asciiTheme="minorHAnsi" w:hAnsiTheme="minorHAnsi" w:cs="Calibri"/>
          <w:iCs/>
        </w:rPr>
        <w:t>,</w:t>
      </w:r>
      <w:r w:rsidR="00BA48D9" w:rsidRPr="00194BB7">
        <w:rPr>
          <w:rFonts w:asciiTheme="minorHAnsi" w:hAnsiTheme="minorHAnsi" w:cs="Calibri"/>
          <w:iCs/>
        </w:rPr>
        <w:t xml:space="preserve"> </w:t>
      </w:r>
      <w:r w:rsidR="002B1944" w:rsidRPr="00194BB7">
        <w:rPr>
          <w:rFonts w:asciiTheme="minorHAnsi" w:hAnsiTheme="minorHAnsi" w:cs="Calibri"/>
          <w:iCs/>
        </w:rPr>
        <w:t xml:space="preserve">the </w:t>
      </w:r>
      <w:r w:rsidR="000A309C">
        <w:rPr>
          <w:rFonts w:asciiTheme="minorHAnsi" w:hAnsiTheme="minorHAnsi" w:cs="Calibri"/>
          <w:iCs/>
        </w:rPr>
        <w:t>I</w:t>
      </w:r>
      <w:r w:rsidR="002B1944" w:rsidRPr="00194BB7">
        <w:rPr>
          <w:rFonts w:asciiTheme="minorHAnsi" w:hAnsiTheme="minorHAnsi" w:cs="Calibri"/>
          <w:iCs/>
        </w:rPr>
        <w:t xml:space="preserve">nforMEA team </w:t>
      </w:r>
      <w:r w:rsidR="00616560">
        <w:rPr>
          <w:rFonts w:asciiTheme="minorHAnsi" w:hAnsiTheme="minorHAnsi" w:cs="Calibri"/>
          <w:iCs/>
        </w:rPr>
        <w:t xml:space="preserve">had been </w:t>
      </w:r>
      <w:r w:rsidR="00BA48D9">
        <w:rPr>
          <w:rFonts w:asciiTheme="minorHAnsi" w:hAnsiTheme="minorHAnsi" w:cs="Calibri"/>
          <w:iCs/>
        </w:rPr>
        <w:t>fully engaged</w:t>
      </w:r>
      <w:r w:rsidR="002B1944" w:rsidRPr="00194BB7">
        <w:rPr>
          <w:rFonts w:asciiTheme="minorHAnsi" w:hAnsiTheme="minorHAnsi" w:cs="Calibri"/>
          <w:iCs/>
        </w:rPr>
        <w:t xml:space="preserve"> with the Global Pact process, including launching a website</w:t>
      </w:r>
      <w:r w:rsidR="00BA48D9">
        <w:rPr>
          <w:rStyle w:val="FootnoteReference"/>
          <w:rFonts w:asciiTheme="minorHAnsi" w:hAnsiTheme="minorHAnsi" w:cs="Calibri"/>
          <w:iCs/>
        </w:rPr>
        <w:footnoteReference w:id="1"/>
      </w:r>
      <w:r w:rsidR="00616560">
        <w:rPr>
          <w:rFonts w:asciiTheme="minorHAnsi" w:hAnsiTheme="minorHAnsi" w:cs="Calibri"/>
          <w:iCs/>
        </w:rPr>
        <w:t>,</w:t>
      </w:r>
      <w:r w:rsidR="002B1944" w:rsidRPr="00194BB7">
        <w:rPr>
          <w:rFonts w:asciiTheme="minorHAnsi" w:hAnsiTheme="minorHAnsi" w:cs="Calibri"/>
          <w:iCs/>
        </w:rPr>
        <w:t xml:space="preserve"> to support upcoming deliberations in Nairobi.  </w:t>
      </w:r>
      <w:r w:rsidR="00BA48D9">
        <w:rPr>
          <w:rFonts w:asciiTheme="minorHAnsi" w:hAnsiTheme="minorHAnsi" w:cs="Calibri"/>
          <w:iCs/>
        </w:rPr>
        <w:t>She informed the participants that s</w:t>
      </w:r>
      <w:r w:rsidR="002B1944" w:rsidRPr="00194BB7">
        <w:rPr>
          <w:rFonts w:asciiTheme="minorHAnsi" w:hAnsiTheme="minorHAnsi" w:cs="Calibri"/>
          <w:iCs/>
        </w:rPr>
        <w:t xml:space="preserve">ome of the content </w:t>
      </w:r>
      <w:r w:rsidR="00BA48D9">
        <w:rPr>
          <w:rFonts w:asciiTheme="minorHAnsi" w:hAnsiTheme="minorHAnsi" w:cs="Calibri"/>
          <w:iCs/>
        </w:rPr>
        <w:t>developed for</w:t>
      </w:r>
      <w:r w:rsidR="00BA48D9" w:rsidRPr="00194BB7">
        <w:rPr>
          <w:rFonts w:asciiTheme="minorHAnsi" w:hAnsiTheme="minorHAnsi" w:cs="Calibri"/>
          <w:iCs/>
        </w:rPr>
        <w:t xml:space="preserve"> </w:t>
      </w:r>
      <w:r w:rsidR="002B1944" w:rsidRPr="00194BB7">
        <w:rPr>
          <w:rFonts w:asciiTheme="minorHAnsi" w:hAnsiTheme="minorHAnsi" w:cs="Calibri"/>
          <w:iCs/>
        </w:rPr>
        <w:t xml:space="preserve">the </w:t>
      </w:r>
      <w:r w:rsidR="00BA48D9">
        <w:rPr>
          <w:rFonts w:asciiTheme="minorHAnsi" w:hAnsiTheme="minorHAnsi" w:cs="Calibri"/>
          <w:iCs/>
        </w:rPr>
        <w:t xml:space="preserve">Global Pact </w:t>
      </w:r>
      <w:r w:rsidR="002B1944" w:rsidRPr="00194BB7">
        <w:rPr>
          <w:rFonts w:asciiTheme="minorHAnsi" w:hAnsiTheme="minorHAnsi" w:cs="Calibri"/>
          <w:iCs/>
        </w:rPr>
        <w:t xml:space="preserve">project will be reusable </w:t>
      </w:r>
      <w:r w:rsidR="00BA48D9">
        <w:rPr>
          <w:rFonts w:asciiTheme="minorHAnsi" w:hAnsiTheme="minorHAnsi" w:cs="Calibri"/>
          <w:iCs/>
        </w:rPr>
        <w:t>for the</w:t>
      </w:r>
      <w:r w:rsidR="00BA48D9" w:rsidRPr="00194BB7">
        <w:rPr>
          <w:rFonts w:asciiTheme="minorHAnsi" w:hAnsiTheme="minorHAnsi" w:cs="Calibri"/>
          <w:iCs/>
        </w:rPr>
        <w:t xml:space="preserve"> </w:t>
      </w:r>
      <w:r w:rsidR="002B1944" w:rsidRPr="00194BB7">
        <w:rPr>
          <w:rFonts w:asciiTheme="minorHAnsi" w:hAnsiTheme="minorHAnsi" w:cs="Calibri"/>
          <w:iCs/>
        </w:rPr>
        <w:t xml:space="preserve">upgrade the </w:t>
      </w:r>
      <w:r w:rsidR="00616560">
        <w:rPr>
          <w:rFonts w:asciiTheme="minorHAnsi" w:hAnsiTheme="minorHAnsi" w:cs="Calibri"/>
          <w:iCs/>
        </w:rPr>
        <w:t>I</w:t>
      </w:r>
      <w:r w:rsidR="002B1944" w:rsidRPr="00194BB7">
        <w:rPr>
          <w:rFonts w:asciiTheme="minorHAnsi" w:hAnsiTheme="minorHAnsi" w:cs="Calibri"/>
          <w:iCs/>
        </w:rPr>
        <w:t>nforMEA glossary.</w:t>
      </w:r>
    </w:p>
    <w:p w:rsidR="00A57EE4" w:rsidRPr="00194BB7" w:rsidRDefault="00144585" w:rsidP="002B1944">
      <w:pPr>
        <w:spacing w:before="100" w:beforeAutospacing="1" w:after="200" w:line="276" w:lineRule="auto"/>
        <w:rPr>
          <w:b/>
          <w:bCs/>
          <w:sz w:val="24"/>
          <w:szCs w:val="24"/>
        </w:rPr>
      </w:pPr>
      <w:r w:rsidRPr="00194BB7">
        <w:rPr>
          <w:b/>
          <w:bCs/>
          <w:sz w:val="24"/>
          <w:szCs w:val="24"/>
        </w:rPr>
        <w:t>I.</w:t>
      </w:r>
      <w:r w:rsidR="003A6795" w:rsidRPr="00194BB7">
        <w:rPr>
          <w:b/>
          <w:bCs/>
          <w:sz w:val="24"/>
          <w:szCs w:val="24"/>
        </w:rPr>
        <w:t xml:space="preserve"> </w:t>
      </w:r>
      <w:r w:rsidR="000075C7" w:rsidRPr="00194BB7">
        <w:rPr>
          <w:b/>
          <w:bCs/>
          <w:sz w:val="24"/>
          <w:szCs w:val="24"/>
        </w:rPr>
        <w:t>10</w:t>
      </w:r>
      <w:r w:rsidR="000075C7" w:rsidRPr="00194BB7">
        <w:rPr>
          <w:b/>
          <w:bCs/>
          <w:sz w:val="24"/>
          <w:szCs w:val="24"/>
          <w:vertAlign w:val="superscript"/>
        </w:rPr>
        <w:t>th</w:t>
      </w:r>
      <w:r w:rsidR="000075C7" w:rsidRPr="00194BB7">
        <w:rPr>
          <w:b/>
          <w:bCs/>
          <w:sz w:val="24"/>
          <w:szCs w:val="24"/>
        </w:rPr>
        <w:t xml:space="preserve"> </w:t>
      </w:r>
      <w:r w:rsidR="003A6795" w:rsidRPr="00194BB7">
        <w:rPr>
          <w:b/>
          <w:bCs/>
          <w:sz w:val="24"/>
          <w:szCs w:val="24"/>
        </w:rPr>
        <w:t>Info</w:t>
      </w:r>
      <w:r w:rsidR="000075C7" w:rsidRPr="00194BB7">
        <w:rPr>
          <w:b/>
          <w:bCs/>
          <w:sz w:val="24"/>
          <w:szCs w:val="24"/>
        </w:rPr>
        <w:t>rMEA Steering Committee Meeting</w:t>
      </w:r>
      <w:r w:rsidR="003A6795" w:rsidRPr="00194BB7">
        <w:rPr>
          <w:b/>
          <w:bCs/>
          <w:sz w:val="24"/>
          <w:szCs w:val="24"/>
        </w:rPr>
        <w:t xml:space="preserve">: </w:t>
      </w:r>
      <w:r w:rsidR="001A3881" w:rsidRPr="00194BB7">
        <w:rPr>
          <w:b/>
          <w:bCs/>
          <w:sz w:val="24"/>
          <w:szCs w:val="24"/>
        </w:rPr>
        <w:t>Update on preparations</w:t>
      </w:r>
    </w:p>
    <w:p w:rsidR="00091A2A" w:rsidRPr="00194BB7" w:rsidRDefault="00D12B5F" w:rsidP="00D12B5F">
      <w:pPr>
        <w:pStyle w:val="Normal1"/>
        <w:tabs>
          <w:tab w:val="left" w:pos="7185"/>
        </w:tabs>
        <w:jc w:val="both"/>
        <w:rPr>
          <w:rFonts w:asciiTheme="minorHAnsi" w:hAnsiTheme="minorHAnsi" w:cs="Calibri"/>
          <w:iCs/>
        </w:rPr>
      </w:pPr>
      <w:r>
        <w:rPr>
          <w:rFonts w:asciiTheme="minorHAnsi" w:hAnsiTheme="minorHAnsi" w:cs="Calibri"/>
          <w:iCs/>
        </w:rPr>
        <w:t xml:space="preserve">Attention was drawn </w:t>
      </w:r>
      <w:r w:rsidR="008E2E77">
        <w:rPr>
          <w:rFonts w:asciiTheme="minorHAnsi" w:hAnsiTheme="minorHAnsi" w:cs="Calibri"/>
          <w:iCs/>
        </w:rPr>
        <w:t>to InforMEA’s</w:t>
      </w:r>
      <w:r w:rsidR="00616560">
        <w:rPr>
          <w:rFonts w:asciiTheme="minorHAnsi" w:hAnsiTheme="minorHAnsi" w:cs="Calibri"/>
          <w:iCs/>
        </w:rPr>
        <w:t xml:space="preserve"> next key</w:t>
      </w:r>
      <w:r w:rsidR="00091A2A" w:rsidRPr="00194BB7">
        <w:rPr>
          <w:rFonts w:asciiTheme="minorHAnsi" w:hAnsiTheme="minorHAnsi" w:cs="Calibri"/>
          <w:iCs/>
        </w:rPr>
        <w:t xml:space="preserve"> milestone</w:t>
      </w:r>
      <w:r w:rsidR="00616560">
        <w:rPr>
          <w:rFonts w:asciiTheme="minorHAnsi" w:hAnsiTheme="minorHAnsi" w:cs="Calibri"/>
          <w:iCs/>
        </w:rPr>
        <w:t xml:space="preserve"> </w:t>
      </w:r>
      <w:r w:rsidR="00590B1B" w:rsidRPr="00194BB7">
        <w:rPr>
          <w:rFonts w:asciiTheme="minorHAnsi" w:hAnsiTheme="minorHAnsi" w:cs="Calibri"/>
          <w:iCs/>
        </w:rPr>
        <w:t xml:space="preserve">the upcoming </w:t>
      </w:r>
      <w:r w:rsidR="006D1EE7" w:rsidRPr="00194BB7">
        <w:rPr>
          <w:rFonts w:asciiTheme="minorHAnsi" w:hAnsiTheme="minorHAnsi" w:cs="Calibri"/>
          <w:iCs/>
        </w:rPr>
        <w:t xml:space="preserve">10th </w:t>
      </w:r>
      <w:r w:rsidR="00091A2A" w:rsidRPr="00194BB7">
        <w:rPr>
          <w:rFonts w:asciiTheme="minorHAnsi" w:hAnsiTheme="minorHAnsi" w:cs="Calibri"/>
          <w:iCs/>
        </w:rPr>
        <w:t>Steering Committee</w:t>
      </w:r>
      <w:r w:rsidR="00F42E18" w:rsidRPr="00194BB7">
        <w:rPr>
          <w:rFonts w:asciiTheme="minorHAnsi" w:hAnsiTheme="minorHAnsi" w:cs="Calibri"/>
          <w:iCs/>
        </w:rPr>
        <w:t xml:space="preserve"> (SC)</w:t>
      </w:r>
      <w:r w:rsidR="00091A2A" w:rsidRPr="00194BB7">
        <w:rPr>
          <w:rFonts w:asciiTheme="minorHAnsi" w:hAnsiTheme="minorHAnsi" w:cs="Calibri"/>
          <w:iCs/>
        </w:rPr>
        <w:t xml:space="preserve"> Meeting.  The tentative dates </w:t>
      </w:r>
      <w:r w:rsidR="00BC62D2" w:rsidRPr="00194BB7">
        <w:rPr>
          <w:rFonts w:asciiTheme="minorHAnsi" w:hAnsiTheme="minorHAnsi" w:cs="Calibri"/>
          <w:iCs/>
        </w:rPr>
        <w:t>are</w:t>
      </w:r>
      <w:r w:rsidR="00091A2A" w:rsidRPr="00194BB7">
        <w:rPr>
          <w:rFonts w:asciiTheme="minorHAnsi" w:hAnsiTheme="minorHAnsi" w:cs="Calibri"/>
          <w:iCs/>
        </w:rPr>
        <w:t xml:space="preserve"> June 11 to the 13</w:t>
      </w:r>
      <w:r w:rsidR="00091A2A" w:rsidRPr="00194BB7">
        <w:rPr>
          <w:rFonts w:asciiTheme="minorHAnsi" w:hAnsiTheme="minorHAnsi" w:cs="Calibri"/>
          <w:iCs/>
          <w:vertAlign w:val="superscript"/>
        </w:rPr>
        <w:t>th</w:t>
      </w:r>
      <w:r w:rsidR="00BA48D9">
        <w:rPr>
          <w:rFonts w:asciiTheme="minorHAnsi" w:hAnsiTheme="minorHAnsi" w:cs="Calibri"/>
          <w:iCs/>
        </w:rPr>
        <w:t>/</w:t>
      </w:r>
      <w:r w:rsidR="00091A2A" w:rsidRPr="00194BB7">
        <w:rPr>
          <w:rFonts w:asciiTheme="minorHAnsi" w:hAnsiTheme="minorHAnsi" w:cs="Calibri"/>
          <w:iCs/>
        </w:rPr>
        <w:t>14</w:t>
      </w:r>
      <w:r w:rsidR="00091A2A" w:rsidRPr="00194BB7">
        <w:rPr>
          <w:rFonts w:asciiTheme="minorHAnsi" w:hAnsiTheme="minorHAnsi" w:cs="Calibri"/>
          <w:iCs/>
          <w:vertAlign w:val="superscript"/>
        </w:rPr>
        <w:t>th</w:t>
      </w:r>
      <w:r w:rsidR="00616560">
        <w:rPr>
          <w:rFonts w:asciiTheme="minorHAnsi" w:hAnsiTheme="minorHAnsi" w:cs="Calibri"/>
          <w:iCs/>
        </w:rPr>
        <w:t xml:space="preserve">, </w:t>
      </w:r>
      <w:r w:rsidR="00564A4D" w:rsidRPr="00194BB7">
        <w:rPr>
          <w:rFonts w:asciiTheme="minorHAnsi" w:hAnsiTheme="minorHAnsi" w:cs="Calibri"/>
          <w:iCs/>
        </w:rPr>
        <w:t xml:space="preserve">in Montreux.  The meeting will mark </w:t>
      </w:r>
      <w:r w:rsidR="00E143C8">
        <w:rPr>
          <w:rFonts w:asciiTheme="minorHAnsi" w:hAnsiTheme="minorHAnsi" w:cs="Calibri"/>
          <w:iCs/>
        </w:rPr>
        <w:t>I</w:t>
      </w:r>
      <w:r w:rsidR="00564A4D" w:rsidRPr="00194BB7">
        <w:rPr>
          <w:rFonts w:asciiTheme="minorHAnsi" w:hAnsiTheme="minorHAnsi" w:cs="Calibri"/>
          <w:iCs/>
        </w:rPr>
        <w:t xml:space="preserve">nforMEA’s </w:t>
      </w:r>
      <w:r w:rsidR="00BC62D2" w:rsidRPr="00194BB7">
        <w:rPr>
          <w:rFonts w:asciiTheme="minorHAnsi" w:hAnsiTheme="minorHAnsi" w:cs="Calibri"/>
          <w:iCs/>
        </w:rPr>
        <w:t>10</w:t>
      </w:r>
      <w:r w:rsidR="00E143C8" w:rsidRPr="008E2E77">
        <w:rPr>
          <w:rFonts w:asciiTheme="minorHAnsi" w:hAnsiTheme="minorHAnsi" w:cs="Calibri"/>
          <w:iCs/>
          <w:vertAlign w:val="superscript"/>
        </w:rPr>
        <w:t>th</w:t>
      </w:r>
      <w:r w:rsidR="00E143C8">
        <w:rPr>
          <w:rFonts w:asciiTheme="minorHAnsi" w:hAnsiTheme="minorHAnsi" w:cs="Calibri"/>
          <w:iCs/>
        </w:rPr>
        <w:t xml:space="preserve"> </w:t>
      </w:r>
      <w:r w:rsidR="00BA48D9" w:rsidRPr="00194BB7">
        <w:rPr>
          <w:rFonts w:asciiTheme="minorHAnsi" w:hAnsiTheme="minorHAnsi" w:cs="Calibri"/>
          <w:iCs/>
        </w:rPr>
        <w:t>anniversary and</w:t>
      </w:r>
      <w:r w:rsidR="00564A4D" w:rsidRPr="00194BB7">
        <w:rPr>
          <w:rFonts w:asciiTheme="minorHAnsi" w:hAnsiTheme="minorHAnsi" w:cs="Calibri"/>
          <w:iCs/>
        </w:rPr>
        <w:t xml:space="preserve"> will be </w:t>
      </w:r>
      <w:r w:rsidR="00E143C8">
        <w:rPr>
          <w:rFonts w:asciiTheme="minorHAnsi" w:hAnsiTheme="minorHAnsi" w:cs="Calibri"/>
          <w:iCs/>
        </w:rPr>
        <w:t>an opportunity</w:t>
      </w:r>
      <w:r w:rsidR="00E143C8" w:rsidRPr="00194BB7">
        <w:rPr>
          <w:rFonts w:asciiTheme="minorHAnsi" w:hAnsiTheme="minorHAnsi" w:cs="Calibri"/>
          <w:iCs/>
        </w:rPr>
        <w:t xml:space="preserve"> </w:t>
      </w:r>
      <w:r w:rsidR="00564A4D" w:rsidRPr="00194BB7">
        <w:rPr>
          <w:rFonts w:asciiTheme="minorHAnsi" w:hAnsiTheme="minorHAnsi" w:cs="Calibri"/>
          <w:iCs/>
        </w:rPr>
        <w:t xml:space="preserve">to reflect </w:t>
      </w:r>
      <w:r w:rsidR="00E143C8">
        <w:rPr>
          <w:rFonts w:asciiTheme="minorHAnsi" w:hAnsiTheme="minorHAnsi" w:cs="Calibri"/>
          <w:iCs/>
        </w:rPr>
        <w:t xml:space="preserve">on </w:t>
      </w:r>
      <w:r w:rsidR="00564A4D" w:rsidRPr="00194BB7">
        <w:rPr>
          <w:rFonts w:asciiTheme="minorHAnsi" w:hAnsiTheme="minorHAnsi" w:cs="Calibri"/>
          <w:iCs/>
        </w:rPr>
        <w:t>and celebrate</w:t>
      </w:r>
      <w:r w:rsidR="00E143C8">
        <w:rPr>
          <w:rFonts w:asciiTheme="minorHAnsi" w:hAnsiTheme="minorHAnsi" w:cs="Calibri"/>
          <w:iCs/>
        </w:rPr>
        <w:t xml:space="preserve"> the achievements of the Initiative over the years</w:t>
      </w:r>
      <w:r w:rsidR="00616560">
        <w:rPr>
          <w:rFonts w:asciiTheme="minorHAnsi" w:hAnsiTheme="minorHAnsi" w:cs="Calibri"/>
          <w:iCs/>
        </w:rPr>
        <w:t>.</w:t>
      </w:r>
      <w:r w:rsidR="00564A4D" w:rsidRPr="00194BB7">
        <w:rPr>
          <w:rFonts w:asciiTheme="minorHAnsi" w:hAnsiTheme="minorHAnsi" w:cs="Calibri"/>
          <w:iCs/>
        </w:rPr>
        <w:t xml:space="preserve">  </w:t>
      </w:r>
      <w:r w:rsidR="00E143C8">
        <w:rPr>
          <w:rFonts w:asciiTheme="minorHAnsi" w:hAnsiTheme="minorHAnsi" w:cs="Calibri"/>
          <w:iCs/>
        </w:rPr>
        <w:t xml:space="preserve">Ms. Duer </w:t>
      </w:r>
      <w:r w:rsidR="00BA48D9" w:rsidRPr="00194BB7">
        <w:rPr>
          <w:rFonts w:asciiTheme="minorHAnsi" w:hAnsiTheme="minorHAnsi" w:cs="Calibri"/>
          <w:iCs/>
        </w:rPr>
        <w:t>propose</w:t>
      </w:r>
      <w:r w:rsidR="00E143C8">
        <w:rPr>
          <w:rFonts w:asciiTheme="minorHAnsi" w:hAnsiTheme="minorHAnsi" w:cs="Calibri"/>
          <w:iCs/>
        </w:rPr>
        <w:t>d a change in the format of the meeting by having</w:t>
      </w:r>
      <w:r w:rsidR="00564A4D" w:rsidRPr="00194BB7">
        <w:rPr>
          <w:rFonts w:asciiTheme="minorHAnsi" w:hAnsiTheme="minorHAnsi" w:cs="Calibri"/>
          <w:iCs/>
        </w:rPr>
        <w:t xml:space="preserve"> the high-level MEA executives join toward the end of the meeting, in </w:t>
      </w:r>
      <w:r w:rsidR="00BC62D2" w:rsidRPr="00194BB7">
        <w:rPr>
          <w:rFonts w:asciiTheme="minorHAnsi" w:hAnsiTheme="minorHAnsi" w:cs="Calibri"/>
          <w:iCs/>
        </w:rPr>
        <w:t>time to receive an</w:t>
      </w:r>
      <w:r w:rsidR="00564A4D" w:rsidRPr="00194BB7">
        <w:rPr>
          <w:rFonts w:asciiTheme="minorHAnsi" w:hAnsiTheme="minorHAnsi" w:cs="Calibri"/>
          <w:iCs/>
        </w:rPr>
        <w:t xml:space="preserve"> update on the work</w:t>
      </w:r>
      <w:r w:rsidR="00BC62D2" w:rsidRPr="00194BB7">
        <w:rPr>
          <w:rFonts w:asciiTheme="minorHAnsi" w:hAnsiTheme="minorHAnsi" w:cs="Calibri"/>
          <w:iCs/>
        </w:rPr>
        <w:t xml:space="preserve"> </w:t>
      </w:r>
      <w:r w:rsidR="00E143C8">
        <w:rPr>
          <w:rFonts w:asciiTheme="minorHAnsi" w:hAnsiTheme="minorHAnsi" w:cs="Calibri"/>
          <w:iCs/>
        </w:rPr>
        <w:t xml:space="preserve">that will have been </w:t>
      </w:r>
      <w:r w:rsidR="00BC62D2" w:rsidRPr="00194BB7">
        <w:rPr>
          <w:rFonts w:asciiTheme="minorHAnsi" w:hAnsiTheme="minorHAnsi" w:cs="Calibri"/>
          <w:iCs/>
        </w:rPr>
        <w:t>completed</w:t>
      </w:r>
      <w:r w:rsidR="00E143C8">
        <w:rPr>
          <w:rFonts w:asciiTheme="minorHAnsi" w:hAnsiTheme="minorHAnsi" w:cs="Calibri"/>
          <w:iCs/>
        </w:rPr>
        <w:t xml:space="preserve"> until then</w:t>
      </w:r>
      <w:r w:rsidR="00616560">
        <w:rPr>
          <w:rFonts w:asciiTheme="minorHAnsi" w:hAnsiTheme="minorHAnsi" w:cs="Calibri"/>
          <w:iCs/>
        </w:rPr>
        <w:t>,</w:t>
      </w:r>
      <w:r w:rsidR="00564A4D" w:rsidRPr="00194BB7">
        <w:rPr>
          <w:rFonts w:asciiTheme="minorHAnsi" w:hAnsiTheme="minorHAnsi" w:cs="Calibri"/>
          <w:iCs/>
        </w:rPr>
        <w:t xml:space="preserve"> and </w:t>
      </w:r>
      <w:r w:rsidR="00E143C8">
        <w:rPr>
          <w:rFonts w:asciiTheme="minorHAnsi" w:hAnsiTheme="minorHAnsi" w:cs="Calibri"/>
          <w:iCs/>
        </w:rPr>
        <w:t xml:space="preserve">to </w:t>
      </w:r>
      <w:r w:rsidR="00564A4D" w:rsidRPr="00194BB7">
        <w:rPr>
          <w:rFonts w:asciiTheme="minorHAnsi" w:hAnsiTheme="minorHAnsi" w:cs="Calibri"/>
          <w:iCs/>
        </w:rPr>
        <w:t xml:space="preserve">celebrate </w:t>
      </w:r>
      <w:r w:rsidR="00E143C8">
        <w:rPr>
          <w:rFonts w:asciiTheme="minorHAnsi" w:hAnsiTheme="minorHAnsi" w:cs="Calibri"/>
          <w:iCs/>
        </w:rPr>
        <w:t>at</w:t>
      </w:r>
      <w:r w:rsidR="00E143C8" w:rsidRPr="00194BB7">
        <w:rPr>
          <w:rFonts w:asciiTheme="minorHAnsi" w:hAnsiTheme="minorHAnsi" w:cs="Calibri"/>
          <w:iCs/>
        </w:rPr>
        <w:t xml:space="preserve"> </w:t>
      </w:r>
      <w:r w:rsidR="00564A4D" w:rsidRPr="00194BB7">
        <w:rPr>
          <w:rFonts w:asciiTheme="minorHAnsi" w:hAnsiTheme="minorHAnsi" w:cs="Calibri"/>
          <w:iCs/>
        </w:rPr>
        <w:t xml:space="preserve">a cocktail reception.  </w:t>
      </w:r>
      <w:r w:rsidR="00E143C8">
        <w:rPr>
          <w:rFonts w:asciiTheme="minorHAnsi" w:hAnsiTheme="minorHAnsi" w:cs="Calibri"/>
          <w:iCs/>
        </w:rPr>
        <w:t>During the closing</w:t>
      </w:r>
      <w:r w:rsidR="00564A4D" w:rsidRPr="00194BB7">
        <w:rPr>
          <w:rFonts w:asciiTheme="minorHAnsi" w:hAnsiTheme="minorHAnsi" w:cs="Calibri"/>
          <w:iCs/>
        </w:rPr>
        <w:t xml:space="preserve"> session on the final day, </w:t>
      </w:r>
      <w:r w:rsidR="00E143C8">
        <w:rPr>
          <w:rFonts w:asciiTheme="minorHAnsi" w:hAnsiTheme="minorHAnsi" w:cs="Calibri"/>
          <w:iCs/>
        </w:rPr>
        <w:t xml:space="preserve">the </w:t>
      </w:r>
      <w:r w:rsidR="00564A4D" w:rsidRPr="00194BB7">
        <w:rPr>
          <w:rFonts w:asciiTheme="minorHAnsi" w:hAnsiTheme="minorHAnsi" w:cs="Calibri"/>
          <w:iCs/>
        </w:rPr>
        <w:t xml:space="preserve">high-level participants will have an opportunity to discuss the </w:t>
      </w:r>
      <w:r w:rsidR="00E143C8">
        <w:rPr>
          <w:rFonts w:asciiTheme="minorHAnsi" w:hAnsiTheme="minorHAnsi" w:cs="Calibri"/>
          <w:iCs/>
        </w:rPr>
        <w:t xml:space="preserve">direction that the Initiative should take over </w:t>
      </w:r>
      <w:r w:rsidR="00564A4D" w:rsidRPr="00194BB7">
        <w:rPr>
          <w:rFonts w:asciiTheme="minorHAnsi" w:hAnsiTheme="minorHAnsi" w:cs="Calibri"/>
          <w:iCs/>
        </w:rPr>
        <w:t>next 10 years</w:t>
      </w:r>
      <w:r w:rsidR="00E143C8">
        <w:rPr>
          <w:rFonts w:asciiTheme="minorHAnsi" w:hAnsiTheme="minorHAnsi" w:cs="Calibri"/>
          <w:iCs/>
        </w:rPr>
        <w:t>, at</w:t>
      </w:r>
      <w:r w:rsidR="00564A4D" w:rsidRPr="00194BB7">
        <w:rPr>
          <w:rFonts w:asciiTheme="minorHAnsi" w:hAnsiTheme="minorHAnsi" w:cs="Calibri"/>
          <w:iCs/>
        </w:rPr>
        <w:t xml:space="preserve"> a strategic level</w:t>
      </w:r>
      <w:r w:rsidR="00E143C8">
        <w:rPr>
          <w:rFonts w:asciiTheme="minorHAnsi" w:hAnsiTheme="minorHAnsi" w:cs="Calibri"/>
          <w:iCs/>
        </w:rPr>
        <w:t>,</w:t>
      </w:r>
      <w:r w:rsidR="00564A4D" w:rsidRPr="00194BB7">
        <w:rPr>
          <w:rFonts w:asciiTheme="minorHAnsi" w:hAnsiTheme="minorHAnsi" w:cs="Calibri"/>
          <w:iCs/>
        </w:rPr>
        <w:t xml:space="preserve"> and </w:t>
      </w:r>
      <w:r w:rsidR="00E143C8">
        <w:rPr>
          <w:rFonts w:asciiTheme="minorHAnsi" w:hAnsiTheme="minorHAnsi" w:cs="Calibri"/>
          <w:iCs/>
        </w:rPr>
        <w:t xml:space="preserve">thereafter </w:t>
      </w:r>
      <w:r w:rsidR="00564A4D" w:rsidRPr="00194BB7">
        <w:rPr>
          <w:rFonts w:asciiTheme="minorHAnsi" w:hAnsiTheme="minorHAnsi" w:cs="Calibri"/>
          <w:iCs/>
        </w:rPr>
        <w:t xml:space="preserve">endorse </w:t>
      </w:r>
      <w:r w:rsidR="00E143C8">
        <w:rPr>
          <w:rFonts w:asciiTheme="minorHAnsi" w:hAnsiTheme="minorHAnsi" w:cs="Calibri"/>
          <w:iCs/>
        </w:rPr>
        <w:t xml:space="preserve">the </w:t>
      </w:r>
      <w:r w:rsidR="00564A4D" w:rsidRPr="00194BB7">
        <w:rPr>
          <w:rFonts w:asciiTheme="minorHAnsi" w:hAnsiTheme="minorHAnsi" w:cs="Calibri"/>
          <w:iCs/>
        </w:rPr>
        <w:t>outcomes of the meeting.  Part</w:t>
      </w:r>
      <w:r w:rsidR="00BC62D2" w:rsidRPr="00194BB7">
        <w:rPr>
          <w:rFonts w:asciiTheme="minorHAnsi" w:hAnsiTheme="minorHAnsi" w:cs="Calibri"/>
          <w:iCs/>
        </w:rPr>
        <w:t>icipants welcomed th</w:t>
      </w:r>
      <w:r w:rsidR="00E143C8">
        <w:rPr>
          <w:rFonts w:asciiTheme="minorHAnsi" w:hAnsiTheme="minorHAnsi" w:cs="Calibri"/>
          <w:iCs/>
        </w:rPr>
        <w:t>is</w:t>
      </w:r>
      <w:r w:rsidR="00BC62D2" w:rsidRPr="00194BB7">
        <w:rPr>
          <w:rFonts w:asciiTheme="minorHAnsi" w:hAnsiTheme="minorHAnsi" w:cs="Calibri"/>
          <w:iCs/>
        </w:rPr>
        <w:t xml:space="preserve"> proposal.</w:t>
      </w:r>
      <w:r w:rsidR="00564A4D" w:rsidRPr="00194BB7">
        <w:rPr>
          <w:rFonts w:asciiTheme="minorHAnsi" w:hAnsiTheme="minorHAnsi" w:cs="Calibri"/>
          <w:iCs/>
        </w:rPr>
        <w:t xml:space="preserve"> </w:t>
      </w:r>
      <w:r w:rsidR="00BC62D2" w:rsidRPr="00194BB7">
        <w:rPr>
          <w:rFonts w:asciiTheme="minorHAnsi" w:hAnsiTheme="minorHAnsi" w:cs="Calibri"/>
          <w:iCs/>
        </w:rPr>
        <w:t xml:space="preserve"> </w:t>
      </w:r>
      <w:r w:rsidR="00564A4D" w:rsidRPr="00194BB7">
        <w:rPr>
          <w:rFonts w:asciiTheme="minorHAnsi" w:hAnsiTheme="minorHAnsi" w:cs="Calibri"/>
          <w:iCs/>
        </w:rPr>
        <w:t>Mr. Jennings (Ramsar) cautioned that the group will need to be disciplined about having recommendations ready before the high-level participants arrive.</w:t>
      </w:r>
    </w:p>
    <w:p w:rsidR="000075C7" w:rsidRDefault="000075C7" w:rsidP="00DD663E">
      <w:pPr>
        <w:pStyle w:val="Normal1"/>
        <w:tabs>
          <w:tab w:val="left" w:pos="7185"/>
        </w:tabs>
        <w:jc w:val="both"/>
        <w:rPr>
          <w:rFonts w:asciiTheme="minorHAnsi" w:hAnsiTheme="minorHAnsi" w:cs="Calibri"/>
          <w:iCs/>
        </w:rPr>
      </w:pPr>
    </w:p>
    <w:p w:rsidR="008E2E77" w:rsidRDefault="008E2E77" w:rsidP="00DD663E">
      <w:pPr>
        <w:pStyle w:val="Normal1"/>
        <w:tabs>
          <w:tab w:val="left" w:pos="7185"/>
        </w:tabs>
        <w:jc w:val="both"/>
        <w:rPr>
          <w:rFonts w:asciiTheme="minorHAnsi" w:hAnsiTheme="minorHAnsi" w:cs="Calibri"/>
          <w:iCs/>
        </w:rPr>
      </w:pPr>
    </w:p>
    <w:p w:rsidR="008E2E77" w:rsidRDefault="008E2E77" w:rsidP="00DD663E">
      <w:pPr>
        <w:pStyle w:val="Normal1"/>
        <w:tabs>
          <w:tab w:val="left" w:pos="7185"/>
        </w:tabs>
        <w:jc w:val="both"/>
        <w:rPr>
          <w:rFonts w:asciiTheme="minorHAnsi" w:hAnsiTheme="minorHAnsi" w:cs="Calibri"/>
          <w:iCs/>
        </w:rPr>
      </w:pPr>
    </w:p>
    <w:p w:rsidR="008E2E77" w:rsidRPr="00194BB7" w:rsidRDefault="008E2E77" w:rsidP="00DD663E">
      <w:pPr>
        <w:pStyle w:val="Normal1"/>
        <w:tabs>
          <w:tab w:val="left" w:pos="7185"/>
        </w:tabs>
        <w:jc w:val="both"/>
        <w:rPr>
          <w:rFonts w:asciiTheme="minorHAnsi" w:hAnsiTheme="minorHAnsi" w:cs="Calibri"/>
          <w:iCs/>
        </w:rPr>
      </w:pPr>
    </w:p>
    <w:p w:rsidR="00DD663E" w:rsidRPr="00194BB7" w:rsidRDefault="00DD663E" w:rsidP="00DD663E">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6D1EE7" w:rsidRPr="00194BB7" w:rsidRDefault="00E62EDD" w:rsidP="00194BB7">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194BB7">
        <w:rPr>
          <w:rFonts w:asciiTheme="minorHAnsi" w:hAnsiTheme="minorHAnsi" w:cs="Calibri"/>
          <w:iCs/>
        </w:rPr>
        <w:t>Identify subgroups and leaders to moderate and prepare content for the SC meeting in June</w:t>
      </w:r>
      <w:r w:rsidR="006D1EE7" w:rsidRPr="00194BB7">
        <w:rPr>
          <w:rFonts w:asciiTheme="minorHAnsi" w:hAnsiTheme="minorHAnsi" w:cs="Calibri"/>
          <w:iCs/>
        </w:rPr>
        <w:t xml:space="preserve"> and jointly already work on elements of possible draft resolution to well prepare discussions in Montreux</w:t>
      </w:r>
      <w:r w:rsidR="00590B1B" w:rsidRPr="00194BB7">
        <w:rPr>
          <w:rFonts w:asciiTheme="minorHAnsi" w:hAnsiTheme="minorHAnsi" w:cs="Calibri"/>
          <w:iCs/>
        </w:rPr>
        <w:t>.</w:t>
      </w:r>
    </w:p>
    <w:p w:rsidR="00E143C8" w:rsidRDefault="00E143C8" w:rsidP="004616B1">
      <w:pPr>
        <w:pStyle w:val="Normal1"/>
        <w:tabs>
          <w:tab w:val="left" w:pos="7185"/>
        </w:tabs>
        <w:jc w:val="both"/>
        <w:rPr>
          <w:b/>
          <w:bCs/>
          <w:sz w:val="24"/>
          <w:szCs w:val="24"/>
        </w:rPr>
      </w:pPr>
    </w:p>
    <w:p w:rsidR="0098764A" w:rsidRPr="00194BB7" w:rsidRDefault="0098764A" w:rsidP="004616B1">
      <w:pPr>
        <w:pStyle w:val="Normal1"/>
        <w:tabs>
          <w:tab w:val="left" w:pos="7185"/>
        </w:tabs>
        <w:jc w:val="both"/>
        <w:rPr>
          <w:rFonts w:asciiTheme="minorHAnsi" w:hAnsiTheme="minorHAnsi" w:cs="Calibri"/>
        </w:rPr>
      </w:pPr>
      <w:r w:rsidRPr="00194BB7">
        <w:rPr>
          <w:b/>
          <w:bCs/>
          <w:sz w:val="24"/>
          <w:szCs w:val="24"/>
        </w:rPr>
        <w:t xml:space="preserve">II. </w:t>
      </w:r>
      <w:r w:rsidR="004616B1" w:rsidRPr="00194BB7">
        <w:rPr>
          <w:rFonts w:asciiTheme="minorHAnsi" w:hAnsiTheme="minorHAnsi" w:cs="Calibri"/>
          <w:b/>
          <w:bCs/>
          <w:iCs/>
          <w:sz w:val="24"/>
          <w:szCs w:val="24"/>
        </w:rPr>
        <w:t>Status Update on Different Steering Committee Decisions of 2018</w:t>
      </w:r>
      <w:r w:rsidRPr="00194BB7">
        <w:rPr>
          <w:rFonts w:asciiTheme="minorHAnsi" w:hAnsiTheme="minorHAnsi" w:cs="Calibri"/>
        </w:rPr>
        <w:t xml:space="preserve"> </w:t>
      </w:r>
    </w:p>
    <w:p w:rsidR="00345062" w:rsidRPr="00194BB7" w:rsidRDefault="00345062" w:rsidP="00DD663E">
      <w:pPr>
        <w:pStyle w:val="Normal1"/>
        <w:tabs>
          <w:tab w:val="left" w:pos="7185"/>
        </w:tabs>
        <w:jc w:val="both"/>
        <w:rPr>
          <w:rFonts w:asciiTheme="minorHAnsi" w:hAnsiTheme="minorHAnsi" w:cs="Calibri"/>
        </w:rPr>
      </w:pPr>
    </w:p>
    <w:p w:rsidR="00036A25" w:rsidRPr="00194BB7" w:rsidRDefault="00D12B5F" w:rsidP="00BC62D2">
      <w:pPr>
        <w:pStyle w:val="Normal1"/>
        <w:tabs>
          <w:tab w:val="left" w:pos="7185"/>
        </w:tabs>
        <w:jc w:val="both"/>
        <w:rPr>
          <w:rFonts w:asciiTheme="minorHAnsi" w:hAnsiTheme="minorHAnsi" w:cs="Calibri"/>
        </w:rPr>
      </w:pPr>
      <w:r>
        <w:rPr>
          <w:rFonts w:asciiTheme="minorHAnsi" w:hAnsiTheme="minorHAnsi" w:cs="Calibri"/>
        </w:rPr>
        <w:t>A</w:t>
      </w:r>
      <w:r w:rsidR="00036A25" w:rsidRPr="00194BB7">
        <w:rPr>
          <w:rFonts w:asciiTheme="minorHAnsi" w:hAnsiTheme="minorHAnsi" w:cs="Calibri"/>
        </w:rPr>
        <w:t xml:space="preserve"> </w:t>
      </w:r>
      <w:r>
        <w:rPr>
          <w:rFonts w:asciiTheme="minorHAnsi" w:hAnsiTheme="minorHAnsi" w:cs="Calibri"/>
        </w:rPr>
        <w:t xml:space="preserve">brief consideration </w:t>
      </w:r>
      <w:r w:rsidR="008E2E77" w:rsidRPr="00194BB7">
        <w:rPr>
          <w:rFonts w:asciiTheme="minorHAnsi" w:hAnsiTheme="minorHAnsi" w:cs="Calibri"/>
        </w:rPr>
        <w:t>discussion</w:t>
      </w:r>
      <w:r w:rsidR="00036A25" w:rsidRPr="00194BB7">
        <w:rPr>
          <w:rFonts w:asciiTheme="minorHAnsi" w:hAnsiTheme="minorHAnsi" w:cs="Calibri"/>
        </w:rPr>
        <w:t xml:space="preserve"> on the S</w:t>
      </w:r>
      <w:r w:rsidR="00E143C8">
        <w:rPr>
          <w:rFonts w:asciiTheme="minorHAnsi" w:hAnsiTheme="minorHAnsi" w:cs="Calibri"/>
        </w:rPr>
        <w:t xml:space="preserve">teering </w:t>
      </w:r>
      <w:r w:rsidR="00036A25" w:rsidRPr="00194BB7">
        <w:rPr>
          <w:rFonts w:asciiTheme="minorHAnsi" w:hAnsiTheme="minorHAnsi" w:cs="Calibri"/>
        </w:rPr>
        <w:t>C</w:t>
      </w:r>
      <w:r w:rsidR="00E143C8">
        <w:rPr>
          <w:rFonts w:asciiTheme="minorHAnsi" w:hAnsiTheme="minorHAnsi" w:cs="Calibri"/>
        </w:rPr>
        <w:t>ommittee</w:t>
      </w:r>
      <w:r w:rsidR="00036A25" w:rsidRPr="00194BB7">
        <w:rPr>
          <w:rFonts w:asciiTheme="minorHAnsi" w:hAnsiTheme="minorHAnsi" w:cs="Calibri"/>
        </w:rPr>
        <w:t xml:space="preserve"> recommendations from 2018</w:t>
      </w:r>
      <w:r>
        <w:rPr>
          <w:rFonts w:asciiTheme="minorHAnsi" w:hAnsiTheme="minorHAnsi" w:cs="Calibri"/>
        </w:rPr>
        <w:t xml:space="preserve"> was invited</w:t>
      </w:r>
      <w:r w:rsidR="00036A25" w:rsidRPr="00194BB7">
        <w:rPr>
          <w:rFonts w:asciiTheme="minorHAnsi" w:hAnsiTheme="minorHAnsi" w:cs="Calibri"/>
        </w:rPr>
        <w:t>.  On the technical side</w:t>
      </w:r>
      <w:r w:rsidR="00D9349F">
        <w:rPr>
          <w:rFonts w:asciiTheme="minorHAnsi" w:hAnsiTheme="minorHAnsi" w:cs="Calibri"/>
        </w:rPr>
        <w:t xml:space="preserve"> </w:t>
      </w:r>
      <w:r w:rsidR="00E143C8">
        <w:rPr>
          <w:rFonts w:asciiTheme="minorHAnsi" w:hAnsiTheme="minorHAnsi" w:cs="Calibri"/>
        </w:rPr>
        <w:t>I</w:t>
      </w:r>
      <w:r w:rsidR="00036A25" w:rsidRPr="00194BB7">
        <w:rPr>
          <w:rFonts w:asciiTheme="minorHAnsi" w:hAnsiTheme="minorHAnsi" w:cs="Calibri"/>
        </w:rPr>
        <w:t>nforMEA is still looking to see how the two-way API approach</w:t>
      </w:r>
      <w:r w:rsidR="00E57446">
        <w:rPr>
          <w:rStyle w:val="EndnoteReference"/>
          <w:rFonts w:asciiTheme="minorHAnsi" w:hAnsiTheme="minorHAnsi" w:cs="Calibri"/>
        </w:rPr>
        <w:endnoteReference w:id="1"/>
      </w:r>
      <w:r w:rsidR="00036A25" w:rsidRPr="00194BB7">
        <w:rPr>
          <w:rFonts w:asciiTheme="minorHAnsi" w:hAnsiTheme="minorHAnsi" w:cs="Calibri"/>
        </w:rPr>
        <w:t xml:space="preserve"> will work, </w:t>
      </w:r>
      <w:r w:rsidR="00BC62D2" w:rsidRPr="00194BB7">
        <w:rPr>
          <w:rFonts w:asciiTheme="minorHAnsi" w:hAnsiTheme="minorHAnsi" w:cs="Calibri"/>
        </w:rPr>
        <w:t>is considering</w:t>
      </w:r>
      <w:r w:rsidR="00036A25" w:rsidRPr="00194BB7">
        <w:rPr>
          <w:rFonts w:asciiTheme="minorHAnsi" w:hAnsiTheme="minorHAnsi" w:cs="Calibri"/>
        </w:rPr>
        <w:t xml:space="preserve"> the hosting environment for the future</w:t>
      </w:r>
      <w:r w:rsidR="00422C76">
        <w:rPr>
          <w:rStyle w:val="EndnoteReference"/>
          <w:rFonts w:asciiTheme="minorHAnsi" w:hAnsiTheme="minorHAnsi" w:cs="Calibri"/>
        </w:rPr>
        <w:endnoteReference w:id="2"/>
      </w:r>
      <w:r w:rsidR="00036A25" w:rsidRPr="00194BB7">
        <w:rPr>
          <w:rFonts w:asciiTheme="minorHAnsi" w:hAnsiTheme="minorHAnsi" w:cs="Calibri"/>
        </w:rPr>
        <w:t>, and</w:t>
      </w:r>
      <w:r w:rsidR="00BC62D2" w:rsidRPr="00194BB7">
        <w:rPr>
          <w:rFonts w:asciiTheme="minorHAnsi" w:hAnsiTheme="minorHAnsi" w:cs="Calibri"/>
        </w:rPr>
        <w:t xml:space="preserve"> is</w:t>
      </w:r>
      <w:r w:rsidR="00036A25" w:rsidRPr="00194BB7">
        <w:rPr>
          <w:rFonts w:asciiTheme="minorHAnsi" w:hAnsiTheme="minorHAnsi" w:cs="Calibri"/>
        </w:rPr>
        <w:t xml:space="preserve"> working on engagement with the UN-wide working group on document standards</w:t>
      </w:r>
      <w:r w:rsidR="00422C76">
        <w:rPr>
          <w:rStyle w:val="EndnoteReference"/>
          <w:rFonts w:asciiTheme="minorHAnsi" w:hAnsiTheme="minorHAnsi" w:cs="Calibri"/>
        </w:rPr>
        <w:endnoteReference w:id="3"/>
      </w:r>
      <w:r w:rsidR="00036A25" w:rsidRPr="00194BB7">
        <w:rPr>
          <w:rFonts w:asciiTheme="minorHAnsi" w:hAnsiTheme="minorHAnsi" w:cs="Calibri"/>
        </w:rPr>
        <w:t xml:space="preserve">.  </w:t>
      </w:r>
      <w:r w:rsidR="00590B1B" w:rsidRPr="00194BB7">
        <w:rPr>
          <w:rFonts w:asciiTheme="minorHAnsi" w:hAnsiTheme="minorHAnsi" w:cs="Calibri"/>
        </w:rPr>
        <w:t xml:space="preserve">Mr. </w:t>
      </w:r>
      <w:proofErr w:type="spellStart"/>
      <w:r w:rsidR="00590B1B" w:rsidRPr="00194BB7">
        <w:rPr>
          <w:rFonts w:asciiTheme="minorHAnsi" w:hAnsiTheme="minorHAnsi" w:cs="Calibri"/>
        </w:rPr>
        <w:t>Rafalovitch</w:t>
      </w:r>
      <w:proofErr w:type="spellEnd"/>
      <w:r w:rsidR="00590B1B" w:rsidRPr="00194BB7">
        <w:rPr>
          <w:rFonts w:asciiTheme="minorHAnsi" w:hAnsiTheme="minorHAnsi" w:cs="Calibri"/>
        </w:rPr>
        <w:t xml:space="preserve"> (CBD)</w:t>
      </w:r>
      <w:r w:rsidR="00036A25" w:rsidRPr="00194BB7">
        <w:rPr>
          <w:rFonts w:asciiTheme="minorHAnsi" w:hAnsiTheme="minorHAnsi" w:cs="Calibri"/>
        </w:rPr>
        <w:t xml:space="preserve"> gave an update</w:t>
      </w:r>
      <w:r w:rsidR="00BC62D2" w:rsidRPr="00194BB7">
        <w:rPr>
          <w:rFonts w:asciiTheme="minorHAnsi" w:hAnsiTheme="minorHAnsi" w:cs="Calibri"/>
        </w:rPr>
        <w:t xml:space="preserve"> on document standards</w:t>
      </w:r>
      <w:r w:rsidR="00036A25" w:rsidRPr="00194BB7">
        <w:rPr>
          <w:rFonts w:asciiTheme="minorHAnsi" w:hAnsiTheme="minorHAnsi" w:cs="Calibri"/>
        </w:rPr>
        <w:t xml:space="preserve">, explaining that the </w:t>
      </w:r>
      <w:r w:rsidR="00616560">
        <w:rPr>
          <w:rFonts w:asciiTheme="minorHAnsi" w:hAnsiTheme="minorHAnsi" w:cs="Calibri"/>
        </w:rPr>
        <w:t>UN W</w:t>
      </w:r>
      <w:r w:rsidR="00036A25" w:rsidRPr="00194BB7">
        <w:rPr>
          <w:rFonts w:asciiTheme="minorHAnsi" w:hAnsiTheme="minorHAnsi" w:cs="Calibri"/>
        </w:rPr>
        <w:t xml:space="preserve">orking </w:t>
      </w:r>
      <w:r w:rsidR="00616560">
        <w:rPr>
          <w:rFonts w:asciiTheme="minorHAnsi" w:hAnsiTheme="minorHAnsi" w:cs="Calibri"/>
        </w:rPr>
        <w:t>G</w:t>
      </w:r>
      <w:r w:rsidR="00036A25" w:rsidRPr="00194BB7">
        <w:rPr>
          <w:rFonts w:asciiTheme="minorHAnsi" w:hAnsiTheme="minorHAnsi" w:cs="Calibri"/>
        </w:rPr>
        <w:t>roup</w:t>
      </w:r>
      <w:r w:rsidR="00616560">
        <w:rPr>
          <w:rFonts w:asciiTheme="minorHAnsi" w:hAnsiTheme="minorHAnsi" w:cs="Calibri"/>
        </w:rPr>
        <w:t xml:space="preserve"> on Document Standards</w:t>
      </w:r>
      <w:r w:rsidR="00036A25" w:rsidRPr="00194BB7">
        <w:rPr>
          <w:rFonts w:asciiTheme="minorHAnsi" w:hAnsiTheme="minorHAnsi" w:cs="Calibri"/>
        </w:rPr>
        <w:t xml:space="preserve"> has been meeting consistently</w:t>
      </w:r>
      <w:r w:rsidR="00BC62D2" w:rsidRPr="00194BB7">
        <w:rPr>
          <w:rFonts w:asciiTheme="minorHAnsi" w:hAnsiTheme="minorHAnsi" w:cs="Calibri"/>
        </w:rPr>
        <w:t xml:space="preserve"> to</w:t>
      </w:r>
      <w:r w:rsidR="00036A25" w:rsidRPr="00194BB7">
        <w:rPr>
          <w:rFonts w:asciiTheme="minorHAnsi" w:hAnsiTheme="minorHAnsi" w:cs="Calibri"/>
        </w:rPr>
        <w:t xml:space="preserve"> e</w:t>
      </w:r>
      <w:r w:rsidR="00BC62D2" w:rsidRPr="00194BB7">
        <w:rPr>
          <w:rFonts w:asciiTheme="minorHAnsi" w:hAnsiTheme="minorHAnsi" w:cs="Calibri"/>
        </w:rPr>
        <w:t>xplore</w:t>
      </w:r>
      <w:r w:rsidR="00036A25" w:rsidRPr="00194BB7">
        <w:rPr>
          <w:rFonts w:asciiTheme="minorHAnsi" w:hAnsiTheme="minorHAnsi" w:cs="Calibri"/>
        </w:rPr>
        <w:t xml:space="preserve"> different solutions</w:t>
      </w:r>
      <w:r w:rsidR="00616560">
        <w:rPr>
          <w:rFonts w:asciiTheme="minorHAnsi" w:hAnsiTheme="minorHAnsi" w:cs="Calibri"/>
        </w:rPr>
        <w:t xml:space="preserve"> for the implementation of Akoma Ntoso</w:t>
      </w:r>
      <w:r w:rsidR="00036A25" w:rsidRPr="00194BB7">
        <w:rPr>
          <w:rFonts w:asciiTheme="minorHAnsi" w:hAnsiTheme="minorHAnsi" w:cs="Calibri"/>
        </w:rPr>
        <w:t xml:space="preserve">.  At the end of November, the group was introduced to </w:t>
      </w:r>
      <w:r w:rsidR="00616560">
        <w:rPr>
          <w:rFonts w:asciiTheme="minorHAnsi" w:hAnsiTheme="minorHAnsi" w:cs="Calibri"/>
        </w:rPr>
        <w:t>‘</w:t>
      </w:r>
      <w:r w:rsidR="00036A25" w:rsidRPr="008E2E77">
        <w:rPr>
          <w:rFonts w:asciiTheme="minorHAnsi" w:hAnsiTheme="minorHAnsi" w:cs="Calibri"/>
          <w:b/>
          <w:bCs/>
        </w:rPr>
        <w:t>Indigo</w:t>
      </w:r>
      <w:r w:rsidR="00616560">
        <w:rPr>
          <w:rFonts w:asciiTheme="minorHAnsi" w:hAnsiTheme="minorHAnsi" w:cs="Calibri"/>
          <w:b/>
          <w:bCs/>
        </w:rPr>
        <w:t>’</w:t>
      </w:r>
      <w:r w:rsidR="00255A54">
        <w:rPr>
          <w:rStyle w:val="FootnoteReference"/>
          <w:rFonts w:asciiTheme="minorHAnsi" w:hAnsiTheme="minorHAnsi" w:cs="Calibri"/>
          <w:b/>
          <w:bCs/>
        </w:rPr>
        <w:footnoteReference w:id="2"/>
      </w:r>
      <w:r w:rsidR="00036A25" w:rsidRPr="00194BB7">
        <w:rPr>
          <w:rFonts w:asciiTheme="minorHAnsi" w:hAnsiTheme="minorHAnsi" w:cs="Calibri"/>
        </w:rPr>
        <w:t xml:space="preserve">, an open-source solution </w:t>
      </w:r>
      <w:r w:rsidR="00BC62D2" w:rsidRPr="00194BB7">
        <w:rPr>
          <w:rFonts w:asciiTheme="minorHAnsi" w:hAnsiTheme="minorHAnsi" w:cs="Calibri"/>
        </w:rPr>
        <w:t>that</w:t>
      </w:r>
      <w:r w:rsidR="00036A25" w:rsidRPr="00194BB7">
        <w:rPr>
          <w:rFonts w:asciiTheme="minorHAnsi" w:hAnsiTheme="minorHAnsi" w:cs="Calibri"/>
        </w:rPr>
        <w:t xml:space="preserve"> </w:t>
      </w:r>
      <w:r w:rsidR="00BC62D2" w:rsidRPr="00194BB7">
        <w:rPr>
          <w:rFonts w:asciiTheme="minorHAnsi" w:hAnsiTheme="minorHAnsi" w:cs="Calibri"/>
        </w:rPr>
        <w:t>could</w:t>
      </w:r>
      <w:r w:rsidR="00036A25" w:rsidRPr="00194BB7">
        <w:rPr>
          <w:rFonts w:asciiTheme="minorHAnsi" w:hAnsiTheme="minorHAnsi" w:cs="Calibri"/>
        </w:rPr>
        <w:t xml:space="preserve"> be </w:t>
      </w:r>
      <w:r w:rsidR="00BC62D2" w:rsidRPr="00194BB7">
        <w:rPr>
          <w:rFonts w:asciiTheme="minorHAnsi" w:hAnsiTheme="minorHAnsi" w:cs="Calibri"/>
        </w:rPr>
        <w:t>compatible</w:t>
      </w:r>
      <w:r w:rsidR="00036A25" w:rsidRPr="00194BB7">
        <w:rPr>
          <w:rFonts w:asciiTheme="minorHAnsi" w:hAnsiTheme="minorHAnsi" w:cs="Calibri"/>
        </w:rPr>
        <w:t xml:space="preserve"> for </w:t>
      </w:r>
      <w:r w:rsidR="00247E75" w:rsidRPr="00194BB7">
        <w:rPr>
          <w:rFonts w:asciiTheme="minorHAnsi" w:hAnsiTheme="minorHAnsi" w:cs="Calibri"/>
        </w:rPr>
        <w:t>converting</w:t>
      </w:r>
      <w:r w:rsidR="00036A25" w:rsidRPr="00194BB7">
        <w:rPr>
          <w:rFonts w:asciiTheme="minorHAnsi" w:hAnsiTheme="minorHAnsi" w:cs="Calibri"/>
        </w:rPr>
        <w:t xml:space="preserve"> legacy documents.  It still needs to be </w:t>
      </w:r>
      <w:r w:rsidR="00255A54">
        <w:rPr>
          <w:rFonts w:asciiTheme="minorHAnsi" w:hAnsiTheme="minorHAnsi" w:cs="Calibri"/>
        </w:rPr>
        <w:t xml:space="preserve">tested </w:t>
      </w:r>
      <w:r w:rsidR="00036A25" w:rsidRPr="00194BB7">
        <w:rPr>
          <w:rFonts w:asciiTheme="minorHAnsi" w:hAnsiTheme="minorHAnsi" w:cs="Calibri"/>
        </w:rPr>
        <w:t xml:space="preserve">and CBD is </w:t>
      </w:r>
      <w:r w:rsidR="00255A54">
        <w:rPr>
          <w:rFonts w:asciiTheme="minorHAnsi" w:hAnsiTheme="minorHAnsi" w:cs="Calibri"/>
        </w:rPr>
        <w:t>seeking</w:t>
      </w:r>
      <w:r w:rsidR="00255A54" w:rsidRPr="00194BB7">
        <w:rPr>
          <w:rFonts w:asciiTheme="minorHAnsi" w:hAnsiTheme="minorHAnsi" w:cs="Calibri"/>
        </w:rPr>
        <w:t xml:space="preserve"> </w:t>
      </w:r>
      <w:r w:rsidR="00036A25" w:rsidRPr="00194BB7">
        <w:rPr>
          <w:rFonts w:asciiTheme="minorHAnsi" w:hAnsiTheme="minorHAnsi" w:cs="Calibri"/>
        </w:rPr>
        <w:t xml:space="preserve">funding </w:t>
      </w:r>
      <w:r w:rsidR="00255A54">
        <w:rPr>
          <w:rFonts w:asciiTheme="minorHAnsi" w:hAnsiTheme="minorHAnsi" w:cs="Calibri"/>
        </w:rPr>
        <w:t>for a pilot</w:t>
      </w:r>
      <w:r w:rsidR="00036A25" w:rsidRPr="00194BB7">
        <w:rPr>
          <w:rFonts w:asciiTheme="minorHAnsi" w:hAnsiTheme="minorHAnsi" w:cs="Calibri"/>
        </w:rPr>
        <w:t xml:space="preserve"> project.  There should be a more in-depth report from the main working group by the end of the year.</w:t>
      </w:r>
    </w:p>
    <w:p w:rsidR="002C5F68" w:rsidRPr="00194BB7" w:rsidRDefault="002C5F68" w:rsidP="002C5F68">
      <w:pPr>
        <w:pStyle w:val="Normal1"/>
        <w:tabs>
          <w:tab w:val="left" w:pos="7185"/>
        </w:tabs>
        <w:jc w:val="both"/>
        <w:rPr>
          <w:rFonts w:asciiTheme="minorHAnsi" w:hAnsiTheme="minorHAnsi" w:cs="Calibri"/>
        </w:rPr>
      </w:pPr>
    </w:p>
    <w:p w:rsidR="00247E75" w:rsidRPr="00194BB7" w:rsidRDefault="00247E75" w:rsidP="00A67DC4">
      <w:pPr>
        <w:pStyle w:val="Normal1"/>
        <w:tabs>
          <w:tab w:val="left" w:pos="7185"/>
        </w:tabs>
        <w:jc w:val="both"/>
        <w:rPr>
          <w:rFonts w:asciiTheme="minorHAnsi" w:hAnsiTheme="minorHAnsi" w:cs="Calibri"/>
        </w:rPr>
      </w:pPr>
      <w:r w:rsidRPr="00194BB7">
        <w:rPr>
          <w:rFonts w:asciiTheme="minorHAnsi" w:hAnsiTheme="minorHAnsi" w:cs="Calibri"/>
        </w:rPr>
        <w:t xml:space="preserve">Next, </w:t>
      </w:r>
      <w:r w:rsidR="00D9349F" w:rsidRPr="00194BB7">
        <w:rPr>
          <w:rFonts w:asciiTheme="minorHAnsi" w:hAnsiTheme="minorHAnsi" w:cs="Calibri"/>
        </w:rPr>
        <w:t>Mr.</w:t>
      </w:r>
      <w:r w:rsidRPr="00194BB7">
        <w:rPr>
          <w:rFonts w:asciiTheme="minorHAnsi" w:hAnsiTheme="minorHAnsi" w:cs="Calibri"/>
        </w:rPr>
        <w:t xml:space="preserve"> Kabiru updated the group on the hosting situation.  </w:t>
      </w:r>
      <w:r w:rsidR="00BC62D2" w:rsidRPr="00194BB7">
        <w:rPr>
          <w:rFonts w:asciiTheme="minorHAnsi" w:hAnsiTheme="minorHAnsi" w:cs="Calibri"/>
        </w:rPr>
        <w:t>InforMEA needs</w:t>
      </w:r>
      <w:r w:rsidRPr="00194BB7">
        <w:rPr>
          <w:rFonts w:asciiTheme="minorHAnsi" w:hAnsiTheme="minorHAnsi" w:cs="Calibri"/>
        </w:rPr>
        <w:t xml:space="preserve"> to </w:t>
      </w:r>
      <w:r w:rsidR="00BC62D2" w:rsidRPr="00194BB7">
        <w:rPr>
          <w:rFonts w:asciiTheme="minorHAnsi" w:hAnsiTheme="minorHAnsi" w:cs="Calibri"/>
        </w:rPr>
        <w:t>consider</w:t>
      </w:r>
      <w:r w:rsidR="00255A54">
        <w:rPr>
          <w:rFonts w:asciiTheme="minorHAnsi" w:hAnsiTheme="minorHAnsi" w:cs="Calibri"/>
        </w:rPr>
        <w:t xml:space="preserve"> its</w:t>
      </w:r>
      <w:r w:rsidRPr="00194BB7">
        <w:rPr>
          <w:rFonts w:asciiTheme="minorHAnsi" w:hAnsiTheme="minorHAnsi" w:cs="Calibri"/>
        </w:rPr>
        <w:t xml:space="preserve"> future hosting capacity and options</w:t>
      </w:r>
      <w:r w:rsidR="00BC62D2" w:rsidRPr="00194BB7">
        <w:rPr>
          <w:rFonts w:asciiTheme="minorHAnsi" w:hAnsiTheme="minorHAnsi" w:cs="Calibri"/>
        </w:rPr>
        <w:t xml:space="preserve"> for two reason</w:t>
      </w:r>
      <w:r w:rsidR="00255A54">
        <w:rPr>
          <w:rFonts w:asciiTheme="minorHAnsi" w:hAnsiTheme="minorHAnsi" w:cs="Calibri"/>
        </w:rPr>
        <w:t>s</w:t>
      </w:r>
      <w:r w:rsidR="00D9349F">
        <w:rPr>
          <w:rFonts w:asciiTheme="minorHAnsi" w:hAnsiTheme="minorHAnsi" w:cs="Calibri"/>
        </w:rPr>
        <w:t>:</w:t>
      </w:r>
      <w:r w:rsidR="00BC62D2" w:rsidRPr="00194BB7">
        <w:rPr>
          <w:rFonts w:asciiTheme="minorHAnsi" w:hAnsiTheme="minorHAnsi" w:cs="Calibri"/>
        </w:rPr>
        <w:t xml:space="preserve"> F</w:t>
      </w:r>
      <w:r w:rsidRPr="00194BB7">
        <w:rPr>
          <w:rFonts w:asciiTheme="minorHAnsi" w:hAnsiTheme="minorHAnsi" w:cs="Calibri"/>
        </w:rPr>
        <w:t xml:space="preserve">irst, the performance of the </w:t>
      </w:r>
      <w:r w:rsidR="00D9349F">
        <w:rPr>
          <w:rFonts w:asciiTheme="minorHAnsi" w:hAnsiTheme="minorHAnsi" w:cs="Calibri"/>
        </w:rPr>
        <w:t>I</w:t>
      </w:r>
      <w:r w:rsidRPr="00194BB7">
        <w:rPr>
          <w:rFonts w:asciiTheme="minorHAnsi" w:hAnsiTheme="minorHAnsi" w:cs="Calibri"/>
        </w:rPr>
        <w:t>nforMEA server has bee</w:t>
      </w:r>
      <w:r w:rsidR="00BC62D2" w:rsidRPr="00194BB7">
        <w:rPr>
          <w:rFonts w:asciiTheme="minorHAnsi" w:hAnsiTheme="minorHAnsi" w:cs="Calibri"/>
        </w:rPr>
        <w:t xml:space="preserve">n determined to be </w:t>
      </w:r>
      <w:r w:rsidR="00D9349F">
        <w:rPr>
          <w:rFonts w:asciiTheme="minorHAnsi" w:hAnsiTheme="minorHAnsi" w:cs="Calibri"/>
        </w:rPr>
        <w:t xml:space="preserve">less than optimal, and </w:t>
      </w:r>
      <w:r w:rsidR="00C730FC">
        <w:rPr>
          <w:rFonts w:asciiTheme="minorHAnsi" w:hAnsiTheme="minorHAnsi" w:cs="Calibri"/>
        </w:rPr>
        <w:t>s</w:t>
      </w:r>
      <w:r w:rsidRPr="00194BB7">
        <w:rPr>
          <w:rFonts w:asciiTheme="minorHAnsi" w:hAnsiTheme="minorHAnsi" w:cs="Calibri"/>
        </w:rPr>
        <w:t xml:space="preserve">econd, there are </w:t>
      </w:r>
      <w:r w:rsidR="00BA1D79" w:rsidRPr="00194BB7">
        <w:rPr>
          <w:rFonts w:asciiTheme="minorHAnsi" w:hAnsiTheme="minorHAnsi" w:cs="Calibri"/>
        </w:rPr>
        <w:t>several</w:t>
      </w:r>
      <w:bookmarkStart w:id="0" w:name="_GoBack"/>
      <w:bookmarkEnd w:id="0"/>
      <w:r w:rsidRPr="00194BB7">
        <w:rPr>
          <w:rFonts w:asciiTheme="minorHAnsi" w:hAnsiTheme="minorHAnsi" w:cs="Calibri"/>
        </w:rPr>
        <w:t xml:space="preserve"> products</w:t>
      </w:r>
      <w:r w:rsidR="00D9349F">
        <w:rPr>
          <w:rStyle w:val="FootnoteReference"/>
          <w:rFonts w:asciiTheme="minorHAnsi" w:hAnsiTheme="minorHAnsi" w:cs="Calibri"/>
        </w:rPr>
        <w:footnoteReference w:id="3"/>
      </w:r>
      <w:r w:rsidRPr="00194BB7">
        <w:rPr>
          <w:rFonts w:asciiTheme="minorHAnsi" w:hAnsiTheme="minorHAnsi" w:cs="Calibri"/>
        </w:rPr>
        <w:t xml:space="preserve"> coming down the line which could put a strain on </w:t>
      </w:r>
      <w:r w:rsidR="00BB12EE">
        <w:rPr>
          <w:rFonts w:asciiTheme="minorHAnsi" w:hAnsiTheme="minorHAnsi" w:cs="Calibri"/>
        </w:rPr>
        <w:t xml:space="preserve">its </w:t>
      </w:r>
      <w:r w:rsidR="00255A54">
        <w:rPr>
          <w:rFonts w:asciiTheme="minorHAnsi" w:hAnsiTheme="minorHAnsi" w:cs="Calibri"/>
        </w:rPr>
        <w:t xml:space="preserve">performance </w:t>
      </w:r>
      <w:r w:rsidR="00BB12EE">
        <w:rPr>
          <w:rFonts w:asciiTheme="minorHAnsi" w:hAnsiTheme="minorHAnsi" w:cs="Calibri"/>
        </w:rPr>
        <w:t>even further</w:t>
      </w:r>
      <w:r w:rsidRPr="00194BB7">
        <w:rPr>
          <w:rFonts w:asciiTheme="minorHAnsi" w:hAnsiTheme="minorHAnsi" w:cs="Calibri"/>
        </w:rPr>
        <w:t xml:space="preserve">.  </w:t>
      </w:r>
      <w:r w:rsidR="00BB12EE">
        <w:rPr>
          <w:rFonts w:asciiTheme="minorHAnsi" w:hAnsiTheme="minorHAnsi" w:cs="Calibri"/>
        </w:rPr>
        <w:t>Mr. Kabiru informed the meeting that some of the o</w:t>
      </w:r>
      <w:r w:rsidR="00E347AE" w:rsidRPr="00194BB7">
        <w:rPr>
          <w:rFonts w:asciiTheme="minorHAnsi" w:hAnsiTheme="minorHAnsi" w:cs="Calibri"/>
        </w:rPr>
        <w:t xml:space="preserve">ptions </w:t>
      </w:r>
      <w:r w:rsidR="00BB12EE">
        <w:rPr>
          <w:rFonts w:asciiTheme="minorHAnsi" w:hAnsiTheme="minorHAnsi" w:cs="Calibri"/>
        </w:rPr>
        <w:t>under consideration, pending a full and detailed review of the infrastructure,</w:t>
      </w:r>
      <w:r w:rsidR="00BB12EE" w:rsidRPr="00194BB7">
        <w:rPr>
          <w:rFonts w:asciiTheme="minorHAnsi" w:hAnsiTheme="minorHAnsi" w:cs="Calibri"/>
        </w:rPr>
        <w:t xml:space="preserve"> </w:t>
      </w:r>
      <w:r w:rsidR="00255A54">
        <w:rPr>
          <w:rFonts w:asciiTheme="minorHAnsi" w:hAnsiTheme="minorHAnsi" w:cs="Calibri"/>
        </w:rPr>
        <w:t>that range from</w:t>
      </w:r>
      <w:r w:rsidR="00BB12EE">
        <w:rPr>
          <w:rFonts w:asciiTheme="minorHAnsi" w:hAnsiTheme="minorHAnsi" w:cs="Calibri"/>
        </w:rPr>
        <w:t xml:space="preserve"> an increase in </w:t>
      </w:r>
      <w:r w:rsidR="00E347AE" w:rsidRPr="00194BB7">
        <w:rPr>
          <w:rFonts w:asciiTheme="minorHAnsi" w:hAnsiTheme="minorHAnsi" w:cs="Calibri"/>
        </w:rPr>
        <w:t>RAM</w:t>
      </w:r>
      <w:r w:rsidR="00BB12EE">
        <w:rPr>
          <w:rFonts w:asciiTheme="minorHAnsi" w:hAnsiTheme="minorHAnsi" w:cs="Calibri"/>
        </w:rPr>
        <w:t xml:space="preserve"> capacity</w:t>
      </w:r>
      <w:r w:rsidR="00E347AE" w:rsidRPr="00194BB7">
        <w:rPr>
          <w:rFonts w:asciiTheme="minorHAnsi" w:hAnsiTheme="minorHAnsi" w:cs="Calibri"/>
        </w:rPr>
        <w:t xml:space="preserve"> and </w:t>
      </w:r>
      <w:r w:rsidR="00BB12EE">
        <w:rPr>
          <w:rFonts w:asciiTheme="minorHAnsi" w:hAnsiTheme="minorHAnsi" w:cs="Calibri"/>
        </w:rPr>
        <w:t xml:space="preserve">a change in type and capacity of the </w:t>
      </w:r>
      <w:r w:rsidR="00E347AE" w:rsidRPr="00194BB7">
        <w:rPr>
          <w:rFonts w:asciiTheme="minorHAnsi" w:hAnsiTheme="minorHAnsi" w:cs="Calibri"/>
        </w:rPr>
        <w:t>hard-disks</w:t>
      </w:r>
      <w:r w:rsidR="00255A54">
        <w:rPr>
          <w:rFonts w:asciiTheme="minorHAnsi" w:hAnsiTheme="minorHAnsi" w:cs="Calibri"/>
        </w:rPr>
        <w:t xml:space="preserve">, to considering </w:t>
      </w:r>
      <w:r w:rsidR="00E347AE" w:rsidRPr="00194BB7">
        <w:rPr>
          <w:rFonts w:asciiTheme="minorHAnsi" w:hAnsiTheme="minorHAnsi" w:cs="Calibri"/>
        </w:rPr>
        <w:t xml:space="preserve">transition to another </w:t>
      </w:r>
      <w:r w:rsidR="00BB12EE">
        <w:rPr>
          <w:rFonts w:asciiTheme="minorHAnsi" w:hAnsiTheme="minorHAnsi" w:cs="Calibri"/>
        </w:rPr>
        <w:t xml:space="preserve">hosting </w:t>
      </w:r>
      <w:r w:rsidR="00E347AE" w:rsidRPr="00194BB7">
        <w:rPr>
          <w:rFonts w:asciiTheme="minorHAnsi" w:hAnsiTheme="minorHAnsi" w:cs="Calibri"/>
        </w:rPr>
        <w:t xml:space="preserve">arrangement, such as </w:t>
      </w:r>
      <w:r w:rsidR="00BB12EE">
        <w:rPr>
          <w:rFonts w:asciiTheme="minorHAnsi" w:hAnsiTheme="minorHAnsi" w:cs="Calibri"/>
        </w:rPr>
        <w:t xml:space="preserve">getting an additional </w:t>
      </w:r>
      <w:r w:rsidR="00E347AE" w:rsidRPr="00194BB7">
        <w:rPr>
          <w:rFonts w:asciiTheme="minorHAnsi" w:hAnsiTheme="minorHAnsi" w:cs="Calibri"/>
        </w:rPr>
        <w:t xml:space="preserve">server or </w:t>
      </w:r>
      <w:r w:rsidR="00BB12EE">
        <w:rPr>
          <w:rFonts w:asciiTheme="minorHAnsi" w:hAnsiTheme="minorHAnsi" w:cs="Calibri"/>
        </w:rPr>
        <w:t xml:space="preserve">moving to </w:t>
      </w:r>
      <w:r w:rsidR="00E347AE" w:rsidRPr="00194BB7">
        <w:rPr>
          <w:rFonts w:asciiTheme="minorHAnsi" w:hAnsiTheme="minorHAnsi" w:cs="Calibri"/>
        </w:rPr>
        <w:t>external</w:t>
      </w:r>
      <w:r w:rsidR="00BB12EE">
        <w:rPr>
          <w:rFonts w:asciiTheme="minorHAnsi" w:hAnsiTheme="minorHAnsi" w:cs="Calibri"/>
        </w:rPr>
        <w:t xml:space="preserve"> commercial</w:t>
      </w:r>
      <w:r w:rsidR="00E347AE" w:rsidRPr="00194BB7">
        <w:rPr>
          <w:rFonts w:asciiTheme="minorHAnsi" w:hAnsiTheme="minorHAnsi" w:cs="Calibri"/>
        </w:rPr>
        <w:t xml:space="preserve"> providers.</w:t>
      </w:r>
      <w:r w:rsidR="00C730FC">
        <w:rPr>
          <w:rFonts w:asciiTheme="minorHAnsi" w:hAnsiTheme="minorHAnsi" w:cs="Calibri"/>
        </w:rPr>
        <w:t xml:space="preserve"> </w:t>
      </w:r>
      <w:r w:rsidRPr="00194BB7">
        <w:rPr>
          <w:rFonts w:asciiTheme="minorHAnsi" w:hAnsiTheme="minorHAnsi" w:cs="Calibri"/>
        </w:rPr>
        <w:t>BRS</w:t>
      </w:r>
      <w:r w:rsidR="00E347AE" w:rsidRPr="00194BB7">
        <w:rPr>
          <w:rFonts w:asciiTheme="minorHAnsi" w:hAnsiTheme="minorHAnsi" w:cs="Calibri"/>
        </w:rPr>
        <w:t xml:space="preserve"> and </w:t>
      </w:r>
      <w:proofErr w:type="spellStart"/>
      <w:r w:rsidR="00E347AE" w:rsidRPr="00194BB7">
        <w:rPr>
          <w:rFonts w:asciiTheme="minorHAnsi" w:hAnsiTheme="minorHAnsi" w:cs="Calibri"/>
        </w:rPr>
        <w:t>Eau</w:t>
      </w:r>
      <w:proofErr w:type="spellEnd"/>
      <w:r w:rsidR="00E347AE" w:rsidRPr="00194BB7">
        <w:rPr>
          <w:rFonts w:asciiTheme="minorHAnsi" w:hAnsiTheme="minorHAnsi" w:cs="Calibri"/>
        </w:rPr>
        <w:t xml:space="preserve"> de Web (</w:t>
      </w:r>
      <w:proofErr w:type="spellStart"/>
      <w:r w:rsidR="00E347AE" w:rsidRPr="00194BB7">
        <w:rPr>
          <w:rFonts w:asciiTheme="minorHAnsi" w:hAnsiTheme="minorHAnsi" w:cs="Calibri"/>
        </w:rPr>
        <w:t>EdW</w:t>
      </w:r>
      <w:proofErr w:type="spellEnd"/>
      <w:r w:rsidR="00E347AE" w:rsidRPr="00194BB7">
        <w:rPr>
          <w:rFonts w:asciiTheme="minorHAnsi" w:hAnsiTheme="minorHAnsi" w:cs="Calibri"/>
        </w:rPr>
        <w:t>)</w:t>
      </w:r>
      <w:r w:rsidR="00255A54">
        <w:rPr>
          <w:rFonts w:asciiTheme="minorHAnsi" w:hAnsiTheme="minorHAnsi" w:cs="Calibri"/>
        </w:rPr>
        <w:t>,</w:t>
      </w:r>
      <w:r w:rsidR="00E347AE" w:rsidRPr="00194BB7">
        <w:rPr>
          <w:rFonts w:asciiTheme="minorHAnsi" w:hAnsiTheme="minorHAnsi" w:cs="Calibri"/>
        </w:rPr>
        <w:t xml:space="preserve"> </w:t>
      </w:r>
      <w:r w:rsidR="00FC50E5">
        <w:rPr>
          <w:rFonts w:asciiTheme="minorHAnsi" w:hAnsiTheme="minorHAnsi" w:cs="Calibri"/>
        </w:rPr>
        <w:t xml:space="preserve">having been reviewing the </w:t>
      </w:r>
      <w:r w:rsidR="00BA48D9" w:rsidRPr="00194BB7">
        <w:rPr>
          <w:rFonts w:asciiTheme="minorHAnsi" w:hAnsiTheme="minorHAnsi" w:cs="Calibri"/>
        </w:rPr>
        <w:t>infrastructure</w:t>
      </w:r>
      <w:r w:rsidR="003A1C2C">
        <w:rPr>
          <w:rFonts w:asciiTheme="minorHAnsi" w:hAnsiTheme="minorHAnsi" w:cs="Calibri"/>
        </w:rPr>
        <w:t xml:space="preserve"> over 2018, </w:t>
      </w:r>
      <w:r w:rsidR="00E347AE" w:rsidRPr="00194BB7">
        <w:rPr>
          <w:rFonts w:asciiTheme="minorHAnsi" w:hAnsiTheme="minorHAnsi" w:cs="Calibri"/>
        </w:rPr>
        <w:t>will resume</w:t>
      </w:r>
      <w:r w:rsidR="00FC50E5">
        <w:rPr>
          <w:rFonts w:asciiTheme="minorHAnsi" w:hAnsiTheme="minorHAnsi" w:cs="Calibri"/>
        </w:rPr>
        <w:t xml:space="preserve"> their tests</w:t>
      </w:r>
      <w:r w:rsidR="00E347AE" w:rsidRPr="00194BB7">
        <w:rPr>
          <w:rFonts w:asciiTheme="minorHAnsi" w:hAnsiTheme="minorHAnsi" w:cs="Calibri"/>
        </w:rPr>
        <w:t xml:space="preserve"> in the new year.  A more in-depth assessment</w:t>
      </w:r>
      <w:r w:rsidR="00A67DC4" w:rsidRPr="00194BB7">
        <w:rPr>
          <w:rFonts w:asciiTheme="minorHAnsi" w:hAnsiTheme="minorHAnsi" w:cs="Calibri"/>
        </w:rPr>
        <w:t xml:space="preserve"> of</w:t>
      </w:r>
      <w:r w:rsidR="00E347AE" w:rsidRPr="00194BB7">
        <w:rPr>
          <w:rFonts w:asciiTheme="minorHAnsi" w:hAnsiTheme="minorHAnsi" w:cs="Calibri"/>
        </w:rPr>
        <w:t xml:space="preserve"> capacity issues and options will be reported well before the upcoming SC meeting.</w:t>
      </w:r>
    </w:p>
    <w:p w:rsidR="008F61B4" w:rsidRPr="00194BB7" w:rsidRDefault="008F61B4" w:rsidP="002C5F68">
      <w:pPr>
        <w:pStyle w:val="Normal1"/>
        <w:tabs>
          <w:tab w:val="left" w:pos="7185"/>
        </w:tabs>
        <w:jc w:val="both"/>
        <w:rPr>
          <w:rFonts w:asciiTheme="minorHAnsi" w:hAnsiTheme="minorHAnsi" w:cs="Calibri"/>
        </w:rPr>
      </w:pPr>
    </w:p>
    <w:p w:rsidR="00E347AE" w:rsidRPr="00194BB7" w:rsidRDefault="00E347AE" w:rsidP="00A67DC4">
      <w:pPr>
        <w:pStyle w:val="Normal1"/>
        <w:tabs>
          <w:tab w:val="left" w:pos="7185"/>
        </w:tabs>
        <w:jc w:val="both"/>
        <w:rPr>
          <w:rFonts w:asciiTheme="minorHAnsi" w:hAnsiTheme="minorHAnsi" w:cs="Calibri"/>
        </w:rPr>
      </w:pPr>
      <w:r w:rsidRPr="00194BB7">
        <w:rPr>
          <w:rFonts w:asciiTheme="minorHAnsi" w:hAnsiTheme="minorHAnsi" w:cs="Calibri"/>
        </w:rPr>
        <w:t xml:space="preserve">Ms. Duer then </w:t>
      </w:r>
      <w:r w:rsidR="00FC50E5">
        <w:rPr>
          <w:rFonts w:asciiTheme="minorHAnsi" w:hAnsiTheme="minorHAnsi" w:cs="Calibri"/>
        </w:rPr>
        <w:t>informed the meeting on the status of</w:t>
      </w:r>
      <w:r w:rsidR="00FC50E5" w:rsidRPr="00194BB7">
        <w:rPr>
          <w:rFonts w:asciiTheme="minorHAnsi" w:hAnsiTheme="minorHAnsi" w:cs="Calibri"/>
        </w:rPr>
        <w:t xml:space="preserve"> </w:t>
      </w:r>
      <w:r w:rsidRPr="00194BB7">
        <w:rPr>
          <w:rFonts w:asciiTheme="minorHAnsi" w:hAnsiTheme="minorHAnsi" w:cs="Calibri"/>
        </w:rPr>
        <w:t xml:space="preserve">the </w:t>
      </w:r>
      <w:proofErr w:type="spellStart"/>
      <w:r w:rsidR="00255A54">
        <w:rPr>
          <w:rFonts w:asciiTheme="minorHAnsi" w:hAnsiTheme="minorHAnsi" w:cs="Calibri"/>
        </w:rPr>
        <w:t>P</w:t>
      </w:r>
      <w:r w:rsidRPr="00194BB7">
        <w:rPr>
          <w:rFonts w:asciiTheme="minorHAnsi" w:hAnsiTheme="minorHAnsi" w:cs="Calibri"/>
        </w:rPr>
        <w:t>ool</w:t>
      </w:r>
      <w:r w:rsidR="00255A54">
        <w:rPr>
          <w:rFonts w:asciiTheme="minorHAnsi" w:hAnsiTheme="minorHAnsi" w:cs="Calibri"/>
        </w:rPr>
        <w:t>P</w:t>
      </w:r>
      <w:r w:rsidRPr="00194BB7">
        <w:rPr>
          <w:rFonts w:asciiTheme="minorHAnsi" w:hAnsiTheme="minorHAnsi" w:cs="Calibri"/>
        </w:rPr>
        <w:t>arty</w:t>
      </w:r>
      <w:proofErr w:type="spellEnd"/>
      <w:r w:rsidRPr="00194BB7">
        <w:rPr>
          <w:rFonts w:asciiTheme="minorHAnsi" w:hAnsiTheme="minorHAnsi" w:cs="Calibri"/>
        </w:rPr>
        <w:t xml:space="preserve"> procurement</w:t>
      </w:r>
      <w:r w:rsidR="00422C76">
        <w:rPr>
          <w:rStyle w:val="EndnoteReference"/>
          <w:rFonts w:asciiTheme="minorHAnsi" w:hAnsiTheme="minorHAnsi" w:cs="Calibri"/>
        </w:rPr>
        <w:endnoteReference w:id="4"/>
      </w:r>
      <w:r w:rsidRPr="00194BB7">
        <w:rPr>
          <w:rFonts w:asciiTheme="minorHAnsi" w:hAnsiTheme="minorHAnsi" w:cs="Calibri"/>
        </w:rPr>
        <w:t xml:space="preserve">.  </w:t>
      </w:r>
      <w:r w:rsidR="00FC50E5">
        <w:rPr>
          <w:rFonts w:asciiTheme="minorHAnsi" w:hAnsiTheme="minorHAnsi" w:cs="Calibri"/>
        </w:rPr>
        <w:t>She said that t</w:t>
      </w:r>
      <w:r w:rsidRPr="00194BB7">
        <w:rPr>
          <w:rFonts w:asciiTheme="minorHAnsi" w:hAnsiTheme="minorHAnsi" w:cs="Calibri"/>
        </w:rPr>
        <w:t xml:space="preserve">here </w:t>
      </w:r>
      <w:r w:rsidR="00FC50E5">
        <w:rPr>
          <w:rFonts w:asciiTheme="minorHAnsi" w:hAnsiTheme="minorHAnsi" w:cs="Calibri"/>
        </w:rPr>
        <w:t>was</w:t>
      </w:r>
      <w:r w:rsidR="00FC50E5" w:rsidRPr="00194BB7">
        <w:rPr>
          <w:rFonts w:asciiTheme="minorHAnsi" w:hAnsiTheme="minorHAnsi" w:cs="Calibri"/>
        </w:rPr>
        <w:t xml:space="preserve"> </w:t>
      </w:r>
      <w:r w:rsidRPr="00194BB7">
        <w:rPr>
          <w:rFonts w:asciiTheme="minorHAnsi" w:hAnsiTheme="minorHAnsi" w:cs="Calibri"/>
        </w:rPr>
        <w:t xml:space="preserve">a possibility that a </w:t>
      </w:r>
      <w:proofErr w:type="spellStart"/>
      <w:r w:rsidR="00FC50E5">
        <w:rPr>
          <w:rFonts w:asciiTheme="minorHAnsi" w:hAnsiTheme="minorHAnsi" w:cs="Calibri"/>
        </w:rPr>
        <w:t>P</w:t>
      </w:r>
      <w:r w:rsidRPr="00194BB7">
        <w:rPr>
          <w:rFonts w:asciiTheme="minorHAnsi" w:hAnsiTheme="minorHAnsi" w:cs="Calibri"/>
        </w:rPr>
        <w:t>oo</w:t>
      </w:r>
      <w:r w:rsidR="00FC50E5">
        <w:rPr>
          <w:rFonts w:asciiTheme="minorHAnsi" w:hAnsiTheme="minorHAnsi" w:cs="Calibri"/>
        </w:rPr>
        <w:t>lP</w:t>
      </w:r>
      <w:r w:rsidRPr="00194BB7">
        <w:rPr>
          <w:rFonts w:asciiTheme="minorHAnsi" w:hAnsiTheme="minorHAnsi" w:cs="Calibri"/>
        </w:rPr>
        <w:t>arty</w:t>
      </w:r>
      <w:proofErr w:type="spellEnd"/>
      <w:r w:rsidRPr="00194BB7">
        <w:rPr>
          <w:rFonts w:asciiTheme="minorHAnsi" w:hAnsiTheme="minorHAnsi" w:cs="Calibri"/>
        </w:rPr>
        <w:t xml:space="preserve"> </w:t>
      </w:r>
      <w:r w:rsidR="00FC50E5">
        <w:rPr>
          <w:rFonts w:asciiTheme="minorHAnsi" w:hAnsiTheme="minorHAnsi" w:cs="Calibri"/>
        </w:rPr>
        <w:t xml:space="preserve">Enterprise </w:t>
      </w:r>
      <w:r w:rsidRPr="00194BB7">
        <w:rPr>
          <w:rFonts w:asciiTheme="minorHAnsi" w:hAnsiTheme="minorHAnsi" w:cs="Calibri"/>
        </w:rPr>
        <w:t>server license</w:t>
      </w:r>
      <w:r w:rsidR="00FC50E5">
        <w:rPr>
          <w:rFonts w:asciiTheme="minorHAnsi" w:hAnsiTheme="minorHAnsi" w:cs="Calibri"/>
        </w:rPr>
        <w:t xml:space="preserve"> would be acquired through </w:t>
      </w:r>
      <w:r w:rsidRPr="00194BB7">
        <w:rPr>
          <w:rFonts w:asciiTheme="minorHAnsi" w:hAnsiTheme="minorHAnsi" w:cs="Calibri"/>
        </w:rPr>
        <w:t>Global Pact process</w:t>
      </w:r>
      <w:r w:rsidR="00255A54">
        <w:rPr>
          <w:rFonts w:asciiTheme="minorHAnsi" w:hAnsiTheme="minorHAnsi" w:cs="Calibri"/>
        </w:rPr>
        <w:t>. This</w:t>
      </w:r>
      <w:r w:rsidR="00C96D63">
        <w:rPr>
          <w:rFonts w:asciiTheme="minorHAnsi" w:hAnsiTheme="minorHAnsi" w:cs="Calibri"/>
        </w:rPr>
        <w:t xml:space="preserve"> </w:t>
      </w:r>
      <w:r w:rsidR="005C5005" w:rsidRPr="00194BB7">
        <w:rPr>
          <w:rFonts w:asciiTheme="minorHAnsi" w:hAnsiTheme="minorHAnsi" w:cs="Calibri"/>
        </w:rPr>
        <w:t xml:space="preserve">could </w:t>
      </w:r>
      <w:r w:rsidR="00C96D63">
        <w:rPr>
          <w:rFonts w:asciiTheme="minorHAnsi" w:hAnsiTheme="minorHAnsi" w:cs="Calibri"/>
        </w:rPr>
        <w:t xml:space="preserve">then </w:t>
      </w:r>
      <w:r w:rsidR="005C5005" w:rsidRPr="00194BB7">
        <w:rPr>
          <w:rFonts w:asciiTheme="minorHAnsi" w:hAnsiTheme="minorHAnsi" w:cs="Calibri"/>
        </w:rPr>
        <w:t xml:space="preserve">be used to link the Global Pact-specific glossary to LEO, as well as to other thesauri, such as </w:t>
      </w:r>
      <w:r w:rsidR="00A67DC4" w:rsidRPr="00194BB7">
        <w:rPr>
          <w:rFonts w:asciiTheme="minorHAnsi" w:hAnsiTheme="minorHAnsi" w:cs="Calibri"/>
        </w:rPr>
        <w:t>CITES’</w:t>
      </w:r>
      <w:r w:rsidR="005C5005" w:rsidRPr="00194BB7">
        <w:rPr>
          <w:rFonts w:asciiTheme="minorHAnsi" w:hAnsiTheme="minorHAnsi" w:cs="Calibri"/>
        </w:rPr>
        <w:t xml:space="preserve"> proposed species thesaurus.  </w:t>
      </w:r>
      <w:r w:rsidR="00A67DC4" w:rsidRPr="00194BB7">
        <w:rPr>
          <w:rFonts w:asciiTheme="minorHAnsi" w:hAnsiTheme="minorHAnsi" w:cs="Calibri"/>
        </w:rPr>
        <w:t>Ms. Benitez</w:t>
      </w:r>
      <w:r w:rsidR="005C5005" w:rsidRPr="00194BB7">
        <w:rPr>
          <w:rFonts w:asciiTheme="minorHAnsi" w:hAnsiTheme="minorHAnsi" w:cs="Calibri"/>
        </w:rPr>
        <w:t xml:space="preserve"> (UNFCC) welcomed the </w:t>
      </w:r>
      <w:r w:rsidR="00D207E0" w:rsidRPr="00194BB7">
        <w:rPr>
          <w:rFonts w:asciiTheme="minorHAnsi" w:hAnsiTheme="minorHAnsi" w:cs="Calibri"/>
        </w:rPr>
        <w:t xml:space="preserve">progress </w:t>
      </w:r>
      <w:r w:rsidR="009840AD" w:rsidRPr="00194BB7">
        <w:rPr>
          <w:rFonts w:asciiTheme="minorHAnsi" w:hAnsiTheme="minorHAnsi" w:cs="Calibri"/>
        </w:rPr>
        <w:t>made and</w:t>
      </w:r>
      <w:r w:rsidR="00D207E0" w:rsidRPr="00194BB7">
        <w:rPr>
          <w:rFonts w:asciiTheme="minorHAnsi" w:hAnsiTheme="minorHAnsi" w:cs="Calibri"/>
        </w:rPr>
        <w:t xml:space="preserve"> asked </w:t>
      </w:r>
      <w:r w:rsidR="00C96D63">
        <w:rPr>
          <w:rFonts w:asciiTheme="minorHAnsi" w:hAnsiTheme="minorHAnsi" w:cs="Calibri"/>
        </w:rPr>
        <w:t>for</w:t>
      </w:r>
      <w:r w:rsidR="00C96D63" w:rsidRPr="00194BB7">
        <w:rPr>
          <w:rFonts w:asciiTheme="minorHAnsi" w:hAnsiTheme="minorHAnsi" w:cs="Calibri"/>
        </w:rPr>
        <w:t xml:space="preserve"> </w:t>
      </w:r>
      <w:r w:rsidR="00F619A2" w:rsidRPr="00194BB7">
        <w:rPr>
          <w:rFonts w:asciiTheme="minorHAnsi" w:hAnsiTheme="minorHAnsi" w:cs="Calibri"/>
        </w:rPr>
        <w:t>clarif</w:t>
      </w:r>
      <w:r w:rsidR="00C96D63">
        <w:rPr>
          <w:rFonts w:asciiTheme="minorHAnsi" w:hAnsiTheme="minorHAnsi" w:cs="Calibri"/>
        </w:rPr>
        <w:t>ication on</w:t>
      </w:r>
      <w:r w:rsidR="00F619A2" w:rsidRPr="00194BB7">
        <w:rPr>
          <w:rFonts w:asciiTheme="minorHAnsi" w:hAnsiTheme="minorHAnsi" w:cs="Calibri"/>
        </w:rPr>
        <w:t xml:space="preserve"> the interplay between the LEO, the Global Pact, and individual MEA glossaries.  Ms. Duer emphasized that there will not be a complete separation between LEO and the Global Pact glossary, but that each will retain its own governance structure as </w:t>
      </w:r>
      <w:r w:rsidR="00255A54">
        <w:rPr>
          <w:rFonts w:asciiTheme="minorHAnsi" w:hAnsiTheme="minorHAnsi" w:cs="Calibri"/>
        </w:rPr>
        <w:t>I</w:t>
      </w:r>
      <w:r w:rsidR="00F619A2" w:rsidRPr="00194BB7">
        <w:rPr>
          <w:rFonts w:asciiTheme="minorHAnsi" w:hAnsiTheme="minorHAnsi" w:cs="Calibri"/>
        </w:rPr>
        <w:t xml:space="preserve">nforMEA belongs to the </w:t>
      </w:r>
      <w:proofErr w:type="spellStart"/>
      <w:r w:rsidR="00F619A2" w:rsidRPr="00194BB7">
        <w:rPr>
          <w:rFonts w:asciiTheme="minorHAnsi" w:hAnsiTheme="minorHAnsi" w:cs="Calibri"/>
        </w:rPr>
        <w:t>MEAs.</w:t>
      </w:r>
      <w:proofErr w:type="spellEnd"/>
      <w:r w:rsidR="00F619A2" w:rsidRPr="00194BB7">
        <w:rPr>
          <w:rFonts w:asciiTheme="minorHAnsi" w:hAnsiTheme="minorHAnsi" w:cs="Calibri"/>
        </w:rPr>
        <w:t xml:space="preserve">  If </w:t>
      </w:r>
      <w:r w:rsidR="00C4161D" w:rsidRPr="00194BB7">
        <w:rPr>
          <w:rFonts w:asciiTheme="minorHAnsi" w:hAnsiTheme="minorHAnsi" w:cs="Calibri"/>
        </w:rPr>
        <w:t xml:space="preserve">any MEAs would like </w:t>
      </w:r>
      <w:r w:rsidR="00255A54">
        <w:rPr>
          <w:rFonts w:asciiTheme="minorHAnsi" w:hAnsiTheme="minorHAnsi" w:cs="Calibri"/>
        </w:rPr>
        <w:t>for specific</w:t>
      </w:r>
      <w:r w:rsidR="00C4161D" w:rsidRPr="00194BB7">
        <w:rPr>
          <w:rFonts w:asciiTheme="minorHAnsi" w:hAnsiTheme="minorHAnsi" w:cs="Calibri"/>
        </w:rPr>
        <w:t xml:space="preserve"> terms </w:t>
      </w:r>
      <w:r w:rsidR="00255A54">
        <w:rPr>
          <w:rFonts w:asciiTheme="minorHAnsi" w:hAnsiTheme="minorHAnsi" w:cs="Calibri"/>
        </w:rPr>
        <w:t xml:space="preserve">to be </w:t>
      </w:r>
      <w:r w:rsidR="00C4161D" w:rsidRPr="00194BB7">
        <w:rPr>
          <w:rFonts w:asciiTheme="minorHAnsi" w:hAnsiTheme="minorHAnsi" w:cs="Calibri"/>
        </w:rPr>
        <w:t xml:space="preserve">reflected in the Global Pact process, so long as </w:t>
      </w:r>
      <w:r w:rsidR="00A67DC4" w:rsidRPr="00194BB7">
        <w:rPr>
          <w:rFonts w:asciiTheme="minorHAnsi" w:hAnsiTheme="minorHAnsi" w:cs="Calibri"/>
        </w:rPr>
        <w:t>those terms</w:t>
      </w:r>
      <w:r w:rsidR="00C4161D" w:rsidRPr="00194BB7">
        <w:rPr>
          <w:rFonts w:asciiTheme="minorHAnsi" w:hAnsiTheme="minorHAnsi" w:cs="Calibri"/>
        </w:rPr>
        <w:t xml:space="preserve"> are touched upon in the report</w:t>
      </w:r>
      <w:r w:rsidR="00A67DC4" w:rsidRPr="00194BB7">
        <w:rPr>
          <w:rFonts w:asciiTheme="minorHAnsi" w:hAnsiTheme="minorHAnsi" w:cs="Calibri"/>
        </w:rPr>
        <w:t>,</w:t>
      </w:r>
      <w:r w:rsidR="00C4161D" w:rsidRPr="00194BB7">
        <w:rPr>
          <w:rFonts w:asciiTheme="minorHAnsi" w:hAnsiTheme="minorHAnsi" w:cs="Calibri"/>
        </w:rPr>
        <w:t xml:space="preserve"> </w:t>
      </w:r>
      <w:r w:rsidR="00255A54">
        <w:rPr>
          <w:rFonts w:asciiTheme="minorHAnsi" w:hAnsiTheme="minorHAnsi" w:cs="Calibri"/>
        </w:rPr>
        <w:t>it would be</w:t>
      </w:r>
      <w:r w:rsidR="00C4161D" w:rsidRPr="00194BB7">
        <w:rPr>
          <w:rFonts w:asciiTheme="minorHAnsi" w:hAnsiTheme="minorHAnsi" w:cs="Calibri"/>
        </w:rPr>
        <w:t xml:space="preserve"> easy to do.  She further clarified that</w:t>
      </w:r>
      <w:r w:rsidR="00A67DC4" w:rsidRPr="00194BB7">
        <w:rPr>
          <w:rFonts w:asciiTheme="minorHAnsi" w:hAnsiTheme="minorHAnsi" w:cs="Calibri"/>
        </w:rPr>
        <w:t xml:space="preserve"> those</w:t>
      </w:r>
      <w:r w:rsidR="00C4161D" w:rsidRPr="00194BB7">
        <w:rPr>
          <w:rFonts w:asciiTheme="minorHAnsi" w:hAnsiTheme="minorHAnsi" w:cs="Calibri"/>
        </w:rPr>
        <w:t xml:space="preserve"> MEAs </w:t>
      </w:r>
      <w:r w:rsidR="00A67DC4" w:rsidRPr="00194BB7">
        <w:rPr>
          <w:rFonts w:asciiTheme="minorHAnsi" w:hAnsiTheme="minorHAnsi" w:cs="Calibri"/>
        </w:rPr>
        <w:t>that</w:t>
      </w:r>
      <w:r w:rsidR="00C4161D" w:rsidRPr="00194BB7">
        <w:rPr>
          <w:rFonts w:asciiTheme="minorHAnsi" w:hAnsiTheme="minorHAnsi" w:cs="Calibri"/>
        </w:rPr>
        <w:t xml:space="preserve"> are not UNEP</w:t>
      </w:r>
      <w:r w:rsidR="00255A54">
        <w:rPr>
          <w:rFonts w:asciiTheme="minorHAnsi" w:hAnsiTheme="minorHAnsi" w:cs="Calibri"/>
        </w:rPr>
        <w:t>-</w:t>
      </w:r>
      <w:r w:rsidR="008E2E77">
        <w:rPr>
          <w:rFonts w:asciiTheme="minorHAnsi" w:hAnsiTheme="minorHAnsi" w:cs="Calibri"/>
        </w:rPr>
        <w:t>administered,</w:t>
      </w:r>
      <w:r w:rsidR="00C4161D" w:rsidRPr="00194BB7">
        <w:rPr>
          <w:rFonts w:asciiTheme="minorHAnsi" w:hAnsiTheme="minorHAnsi" w:cs="Calibri"/>
        </w:rPr>
        <w:t xml:space="preserve"> or </w:t>
      </w:r>
      <w:r w:rsidR="00255A54">
        <w:rPr>
          <w:rFonts w:asciiTheme="minorHAnsi" w:hAnsiTheme="minorHAnsi" w:cs="Calibri"/>
        </w:rPr>
        <w:t>part of the UN</w:t>
      </w:r>
      <w:r w:rsidR="00255A54" w:rsidRPr="00194BB7">
        <w:rPr>
          <w:rFonts w:asciiTheme="minorHAnsi" w:hAnsiTheme="minorHAnsi" w:cs="Calibri"/>
        </w:rPr>
        <w:t xml:space="preserve"> </w:t>
      </w:r>
      <w:r w:rsidR="00C4161D" w:rsidRPr="00194BB7">
        <w:rPr>
          <w:rFonts w:asciiTheme="minorHAnsi" w:hAnsiTheme="minorHAnsi" w:cs="Calibri"/>
        </w:rPr>
        <w:t>Secretariat family will still be able to use</w:t>
      </w:r>
      <w:r w:rsidR="00255A54">
        <w:rPr>
          <w:rFonts w:asciiTheme="minorHAnsi" w:hAnsiTheme="minorHAnsi" w:cs="Calibri"/>
        </w:rPr>
        <w:t xml:space="preserve"> the</w:t>
      </w:r>
      <w:r w:rsidR="00C4161D" w:rsidRPr="00194BB7">
        <w:rPr>
          <w:rFonts w:asciiTheme="minorHAnsi" w:hAnsiTheme="minorHAnsi" w:cs="Calibri"/>
        </w:rPr>
        <w:t xml:space="preserve"> </w:t>
      </w:r>
      <w:proofErr w:type="spellStart"/>
      <w:r w:rsidR="00255A54">
        <w:rPr>
          <w:rFonts w:asciiTheme="minorHAnsi" w:hAnsiTheme="minorHAnsi" w:cs="Calibri"/>
        </w:rPr>
        <w:t>P</w:t>
      </w:r>
      <w:r w:rsidR="00C4161D" w:rsidRPr="00194BB7">
        <w:rPr>
          <w:rFonts w:asciiTheme="minorHAnsi" w:hAnsiTheme="minorHAnsi" w:cs="Calibri"/>
        </w:rPr>
        <w:t>ool</w:t>
      </w:r>
      <w:r w:rsidR="00255A54">
        <w:rPr>
          <w:rFonts w:asciiTheme="minorHAnsi" w:hAnsiTheme="minorHAnsi" w:cs="Calibri"/>
        </w:rPr>
        <w:t>P</w:t>
      </w:r>
      <w:r w:rsidR="00C4161D" w:rsidRPr="00194BB7">
        <w:rPr>
          <w:rFonts w:asciiTheme="minorHAnsi" w:hAnsiTheme="minorHAnsi" w:cs="Calibri"/>
        </w:rPr>
        <w:t>arty</w:t>
      </w:r>
      <w:proofErr w:type="spellEnd"/>
      <w:r w:rsidR="00255A54">
        <w:rPr>
          <w:rFonts w:asciiTheme="minorHAnsi" w:hAnsiTheme="minorHAnsi" w:cs="Calibri"/>
        </w:rPr>
        <w:t xml:space="preserve"> application</w:t>
      </w:r>
      <w:r w:rsidR="00C4161D" w:rsidRPr="00194BB7">
        <w:rPr>
          <w:rFonts w:asciiTheme="minorHAnsi" w:hAnsiTheme="minorHAnsi" w:cs="Calibri"/>
        </w:rPr>
        <w:t>.</w:t>
      </w:r>
    </w:p>
    <w:p w:rsidR="00E347AE" w:rsidRPr="00194BB7" w:rsidRDefault="00E347AE" w:rsidP="002C5F68">
      <w:pPr>
        <w:pStyle w:val="Normal1"/>
        <w:tabs>
          <w:tab w:val="left" w:pos="7185"/>
        </w:tabs>
        <w:jc w:val="both"/>
        <w:rPr>
          <w:rFonts w:asciiTheme="minorHAnsi" w:hAnsiTheme="minorHAnsi" w:cs="Calibri"/>
        </w:rPr>
      </w:pPr>
    </w:p>
    <w:p w:rsidR="00AC494B" w:rsidRPr="00194BB7" w:rsidRDefault="00C4161D" w:rsidP="006D1EE7">
      <w:pPr>
        <w:pStyle w:val="Normal1"/>
        <w:tabs>
          <w:tab w:val="left" w:pos="7185"/>
        </w:tabs>
        <w:jc w:val="both"/>
        <w:rPr>
          <w:rFonts w:asciiTheme="minorHAnsi" w:hAnsiTheme="minorHAnsi" w:cs="Calibri"/>
        </w:rPr>
      </w:pPr>
      <w:r w:rsidRPr="00194BB7">
        <w:rPr>
          <w:rFonts w:asciiTheme="minorHAnsi" w:hAnsiTheme="minorHAnsi" w:cs="Calibri"/>
        </w:rPr>
        <w:lastRenderedPageBreak/>
        <w:t>Ms. Duer then updated the group on the DART process</w:t>
      </w:r>
      <w:r w:rsidR="00B961F0">
        <w:rPr>
          <w:rStyle w:val="EndnoteReference"/>
          <w:rFonts w:asciiTheme="minorHAnsi" w:hAnsiTheme="minorHAnsi" w:cs="Calibri"/>
        </w:rPr>
        <w:endnoteReference w:id="5"/>
      </w:r>
      <w:r w:rsidRPr="00194BB7">
        <w:rPr>
          <w:rFonts w:asciiTheme="minorHAnsi" w:hAnsiTheme="minorHAnsi" w:cs="Calibri"/>
        </w:rPr>
        <w:t xml:space="preserve">.  A purchase order has been </w:t>
      </w:r>
      <w:r w:rsidR="00227AD4">
        <w:rPr>
          <w:rFonts w:asciiTheme="minorHAnsi" w:hAnsiTheme="minorHAnsi" w:cs="Calibri"/>
        </w:rPr>
        <w:t xml:space="preserve">issued to </w:t>
      </w:r>
      <w:proofErr w:type="spellStart"/>
      <w:r w:rsidR="00227AD4">
        <w:rPr>
          <w:rFonts w:asciiTheme="minorHAnsi" w:hAnsiTheme="minorHAnsi" w:cs="Calibri"/>
        </w:rPr>
        <w:t>Eau</w:t>
      </w:r>
      <w:proofErr w:type="spellEnd"/>
      <w:r w:rsidR="00227AD4">
        <w:rPr>
          <w:rFonts w:asciiTheme="minorHAnsi" w:hAnsiTheme="minorHAnsi" w:cs="Calibri"/>
        </w:rPr>
        <w:t xml:space="preserve"> De Web for the development of the application</w:t>
      </w:r>
      <w:r w:rsidRPr="00194BB7">
        <w:rPr>
          <w:rFonts w:asciiTheme="minorHAnsi" w:hAnsiTheme="minorHAnsi" w:cs="Calibri"/>
        </w:rPr>
        <w:t xml:space="preserve"> and a mock-up version </w:t>
      </w:r>
      <w:r w:rsidR="00227AD4">
        <w:rPr>
          <w:rFonts w:asciiTheme="minorHAnsi" w:hAnsiTheme="minorHAnsi" w:cs="Calibri"/>
        </w:rPr>
        <w:t xml:space="preserve">would be ready </w:t>
      </w:r>
      <w:r w:rsidRPr="00194BB7">
        <w:rPr>
          <w:rFonts w:asciiTheme="minorHAnsi" w:hAnsiTheme="minorHAnsi" w:cs="Calibri"/>
        </w:rPr>
        <w:t xml:space="preserve">by early </w:t>
      </w:r>
      <w:r w:rsidR="00A67DC4" w:rsidRPr="00194BB7">
        <w:rPr>
          <w:rFonts w:asciiTheme="minorHAnsi" w:hAnsiTheme="minorHAnsi" w:cs="Calibri"/>
        </w:rPr>
        <w:t>2019</w:t>
      </w:r>
      <w:r w:rsidRPr="00194BB7">
        <w:rPr>
          <w:rFonts w:asciiTheme="minorHAnsi" w:hAnsiTheme="minorHAnsi" w:cs="Calibri"/>
        </w:rPr>
        <w:t>.</w:t>
      </w:r>
      <w:r w:rsidR="00191722" w:rsidRPr="00194BB7">
        <w:rPr>
          <w:rFonts w:asciiTheme="minorHAnsi" w:hAnsiTheme="minorHAnsi" w:cs="Calibri"/>
        </w:rPr>
        <w:t xml:space="preserve">  The DART pilot </w:t>
      </w:r>
      <w:r w:rsidR="00227AD4">
        <w:rPr>
          <w:rFonts w:asciiTheme="minorHAnsi" w:hAnsiTheme="minorHAnsi" w:cs="Calibri"/>
        </w:rPr>
        <w:t>was scheduled for roll-out</w:t>
      </w:r>
      <w:r w:rsidR="00191722" w:rsidRPr="00194BB7">
        <w:rPr>
          <w:rFonts w:asciiTheme="minorHAnsi" w:hAnsiTheme="minorHAnsi" w:cs="Calibri"/>
        </w:rPr>
        <w:t xml:space="preserve"> with pilot countries by the end of </w:t>
      </w:r>
      <w:r w:rsidR="006D1EE7" w:rsidRPr="00194BB7">
        <w:rPr>
          <w:rFonts w:asciiTheme="minorHAnsi" w:hAnsiTheme="minorHAnsi" w:cs="Calibri"/>
        </w:rPr>
        <w:t xml:space="preserve">February </w:t>
      </w:r>
      <w:r w:rsidR="00191722" w:rsidRPr="00194BB7">
        <w:rPr>
          <w:rFonts w:asciiTheme="minorHAnsi" w:hAnsiTheme="minorHAnsi" w:cs="Calibri"/>
        </w:rPr>
        <w:t xml:space="preserve">2019, with the support of the Synergies project, and under the leadership of UNEP-WCMC.  </w:t>
      </w:r>
      <w:r w:rsidR="00227AD4">
        <w:rPr>
          <w:rFonts w:asciiTheme="minorHAnsi" w:hAnsiTheme="minorHAnsi" w:cs="Calibri"/>
        </w:rPr>
        <w:t>This process</w:t>
      </w:r>
      <w:r w:rsidR="00227AD4" w:rsidRPr="00194BB7">
        <w:rPr>
          <w:rFonts w:asciiTheme="minorHAnsi" w:hAnsiTheme="minorHAnsi" w:cs="Calibri"/>
        </w:rPr>
        <w:t xml:space="preserve"> </w:t>
      </w:r>
      <w:r w:rsidR="006D1EE7" w:rsidRPr="00194BB7">
        <w:rPr>
          <w:rFonts w:asciiTheme="minorHAnsi" w:hAnsiTheme="minorHAnsi" w:cs="Calibri"/>
        </w:rPr>
        <w:t xml:space="preserve">will help with the upgrading of the </w:t>
      </w:r>
      <w:r w:rsidR="00227AD4" w:rsidRPr="00194BB7">
        <w:rPr>
          <w:rFonts w:asciiTheme="minorHAnsi" w:hAnsiTheme="minorHAnsi" w:cs="Calibri"/>
        </w:rPr>
        <w:t>current “</w:t>
      </w:r>
      <w:r w:rsidR="00191722" w:rsidRPr="00194BB7">
        <w:rPr>
          <w:rFonts w:asciiTheme="minorHAnsi" w:hAnsiTheme="minorHAnsi" w:cs="Calibri"/>
        </w:rPr>
        <w:t xml:space="preserve">Goals” page of </w:t>
      </w:r>
      <w:r w:rsidR="006D1EE7" w:rsidRPr="00194BB7">
        <w:rPr>
          <w:rFonts w:asciiTheme="minorHAnsi" w:hAnsiTheme="minorHAnsi" w:cs="Calibri"/>
        </w:rPr>
        <w:t>InforMEA</w:t>
      </w:r>
      <w:r w:rsidR="00227AD4">
        <w:rPr>
          <w:rFonts w:asciiTheme="minorHAnsi" w:hAnsiTheme="minorHAnsi" w:cs="Calibri"/>
        </w:rPr>
        <w:t>,</w:t>
      </w:r>
      <w:r w:rsidR="006D1EE7" w:rsidRPr="00194BB7">
        <w:rPr>
          <w:rFonts w:asciiTheme="minorHAnsi" w:hAnsiTheme="minorHAnsi" w:cs="Calibri"/>
        </w:rPr>
        <w:t xml:space="preserve"> as presented at the 9</w:t>
      </w:r>
      <w:r w:rsidR="006D1EE7" w:rsidRPr="00194BB7">
        <w:rPr>
          <w:rFonts w:asciiTheme="minorHAnsi" w:hAnsiTheme="minorHAnsi" w:cs="Calibri"/>
          <w:vertAlign w:val="superscript"/>
        </w:rPr>
        <w:t>th</w:t>
      </w:r>
      <w:r w:rsidR="006D1EE7" w:rsidRPr="00194BB7">
        <w:rPr>
          <w:rFonts w:asciiTheme="minorHAnsi" w:hAnsiTheme="minorHAnsi" w:cs="Calibri"/>
        </w:rPr>
        <w:t xml:space="preserve"> Steering Committee</w:t>
      </w:r>
      <w:r w:rsidR="00191722" w:rsidRPr="00194BB7">
        <w:rPr>
          <w:rFonts w:asciiTheme="minorHAnsi" w:hAnsiTheme="minorHAnsi" w:cs="Calibri"/>
        </w:rPr>
        <w:t>.</w:t>
      </w:r>
    </w:p>
    <w:p w:rsidR="00AC494B" w:rsidRPr="00194BB7" w:rsidRDefault="00AC494B" w:rsidP="00AC494B">
      <w:pPr>
        <w:pStyle w:val="Normal1"/>
        <w:tabs>
          <w:tab w:val="left" w:pos="7185"/>
        </w:tabs>
        <w:jc w:val="both"/>
        <w:rPr>
          <w:rFonts w:asciiTheme="minorHAnsi" w:hAnsiTheme="minorHAnsi" w:cs="Calibri"/>
        </w:rPr>
      </w:pPr>
    </w:p>
    <w:p w:rsidR="004616B1" w:rsidRPr="00194BB7" w:rsidRDefault="00227AD4" w:rsidP="00194BB7">
      <w:pPr>
        <w:pStyle w:val="Normal1"/>
        <w:tabs>
          <w:tab w:val="left" w:pos="7185"/>
        </w:tabs>
        <w:jc w:val="both"/>
        <w:rPr>
          <w:rFonts w:asciiTheme="minorHAnsi" w:hAnsiTheme="minorHAnsi" w:cs="Calibri"/>
        </w:rPr>
      </w:pPr>
      <w:r>
        <w:rPr>
          <w:rFonts w:asciiTheme="minorHAnsi" w:hAnsiTheme="minorHAnsi" w:cs="Calibri"/>
        </w:rPr>
        <w:t>On</w:t>
      </w:r>
      <w:r w:rsidR="00A67DC4" w:rsidRPr="00194BB7">
        <w:rPr>
          <w:rFonts w:asciiTheme="minorHAnsi" w:hAnsiTheme="minorHAnsi" w:cs="Calibri"/>
        </w:rPr>
        <w:t xml:space="preserve"> e</w:t>
      </w:r>
      <w:r w:rsidR="00191722" w:rsidRPr="00194BB7">
        <w:rPr>
          <w:rFonts w:asciiTheme="minorHAnsi" w:hAnsiTheme="minorHAnsi" w:cs="Calibri"/>
        </w:rPr>
        <w:t xml:space="preserve">-learning, Ms. Duer </w:t>
      </w:r>
      <w:r>
        <w:rPr>
          <w:rFonts w:asciiTheme="minorHAnsi" w:hAnsiTheme="minorHAnsi" w:cs="Calibri"/>
        </w:rPr>
        <w:t>informed</w:t>
      </w:r>
      <w:r w:rsidRPr="00194BB7">
        <w:rPr>
          <w:rFonts w:asciiTheme="minorHAnsi" w:hAnsiTheme="minorHAnsi" w:cs="Calibri"/>
        </w:rPr>
        <w:t xml:space="preserve"> </w:t>
      </w:r>
      <w:r w:rsidR="002A334E">
        <w:rPr>
          <w:rFonts w:asciiTheme="minorHAnsi" w:hAnsiTheme="minorHAnsi" w:cs="Calibri"/>
        </w:rPr>
        <w:t xml:space="preserve">the meeting </w:t>
      </w:r>
      <w:r w:rsidR="00191722" w:rsidRPr="00194BB7">
        <w:rPr>
          <w:rFonts w:asciiTheme="minorHAnsi" w:hAnsiTheme="minorHAnsi" w:cs="Calibri"/>
        </w:rPr>
        <w:t xml:space="preserve">that the </w:t>
      </w:r>
      <w:r w:rsidR="002A334E">
        <w:rPr>
          <w:rFonts w:asciiTheme="minorHAnsi" w:hAnsiTheme="minorHAnsi" w:cs="Calibri"/>
        </w:rPr>
        <w:t>‘</w:t>
      </w:r>
      <w:r w:rsidR="00191722" w:rsidRPr="00194BB7">
        <w:rPr>
          <w:rFonts w:asciiTheme="minorHAnsi" w:hAnsiTheme="minorHAnsi" w:cs="Calibri"/>
        </w:rPr>
        <w:t>International Environmental Law</w:t>
      </w:r>
      <w:r w:rsidR="002A334E">
        <w:rPr>
          <w:rFonts w:asciiTheme="minorHAnsi" w:hAnsiTheme="minorHAnsi" w:cs="Calibri"/>
        </w:rPr>
        <w:t>’</w:t>
      </w:r>
      <w:r w:rsidR="00191722" w:rsidRPr="00194BB7">
        <w:rPr>
          <w:rFonts w:asciiTheme="minorHAnsi" w:hAnsiTheme="minorHAnsi" w:cs="Calibri"/>
        </w:rPr>
        <w:t xml:space="preserve"> course had been updated</w:t>
      </w:r>
      <w:r w:rsidR="00036B01">
        <w:rPr>
          <w:rStyle w:val="EndnoteReference"/>
          <w:rFonts w:asciiTheme="minorHAnsi" w:hAnsiTheme="minorHAnsi" w:cs="Calibri"/>
        </w:rPr>
        <w:endnoteReference w:id="6"/>
      </w:r>
      <w:r>
        <w:rPr>
          <w:rFonts w:asciiTheme="minorHAnsi" w:hAnsiTheme="minorHAnsi" w:cs="Calibri"/>
        </w:rPr>
        <w:t xml:space="preserve"> and </w:t>
      </w:r>
      <w:r w:rsidR="002A334E">
        <w:rPr>
          <w:rFonts w:asciiTheme="minorHAnsi" w:hAnsiTheme="minorHAnsi" w:cs="Calibri"/>
        </w:rPr>
        <w:t xml:space="preserve">that </w:t>
      </w:r>
      <w:r>
        <w:rPr>
          <w:rFonts w:asciiTheme="minorHAnsi" w:hAnsiTheme="minorHAnsi" w:cs="Calibri"/>
        </w:rPr>
        <w:t xml:space="preserve">the </w:t>
      </w:r>
      <w:r w:rsidR="00191722" w:rsidRPr="00194BB7">
        <w:rPr>
          <w:rFonts w:asciiTheme="minorHAnsi" w:hAnsiTheme="minorHAnsi" w:cs="Calibri"/>
        </w:rPr>
        <w:t>translati</w:t>
      </w:r>
      <w:r>
        <w:rPr>
          <w:rFonts w:asciiTheme="minorHAnsi" w:hAnsiTheme="minorHAnsi" w:cs="Calibri"/>
        </w:rPr>
        <w:t>on of</w:t>
      </w:r>
      <w:r w:rsidR="00191722" w:rsidRPr="00194BB7">
        <w:rPr>
          <w:rFonts w:asciiTheme="minorHAnsi" w:hAnsiTheme="minorHAnsi" w:cs="Calibri"/>
        </w:rPr>
        <w:t xml:space="preserve"> the most successful courses</w:t>
      </w:r>
      <w:r>
        <w:rPr>
          <w:rFonts w:asciiTheme="minorHAnsi" w:hAnsiTheme="minorHAnsi" w:cs="Calibri"/>
        </w:rPr>
        <w:t xml:space="preserve"> was on-going. She added that ‘</w:t>
      </w:r>
      <w:r w:rsidR="00191722" w:rsidRPr="00194BB7">
        <w:rPr>
          <w:rFonts w:asciiTheme="minorHAnsi" w:hAnsiTheme="minorHAnsi" w:cs="Calibri"/>
        </w:rPr>
        <w:t>diplomas</w:t>
      </w:r>
      <w:r>
        <w:rPr>
          <w:rFonts w:asciiTheme="minorHAnsi" w:hAnsiTheme="minorHAnsi" w:cs="Calibri"/>
        </w:rPr>
        <w:t>’</w:t>
      </w:r>
      <w:r w:rsidR="002A334E">
        <w:rPr>
          <w:rFonts w:asciiTheme="minorHAnsi" w:hAnsiTheme="minorHAnsi" w:cs="Calibri"/>
        </w:rPr>
        <w:t xml:space="preserve"> (</w:t>
      </w:r>
      <w:r>
        <w:rPr>
          <w:rFonts w:asciiTheme="minorHAnsi" w:hAnsiTheme="minorHAnsi" w:cs="Calibri"/>
        </w:rPr>
        <w:t>a</w:t>
      </w:r>
      <w:r w:rsidR="00191722" w:rsidRPr="00194BB7">
        <w:rPr>
          <w:rFonts w:asciiTheme="minorHAnsi" w:hAnsiTheme="minorHAnsi" w:cs="Calibri"/>
        </w:rPr>
        <w:t xml:space="preserve"> combin</w:t>
      </w:r>
      <w:r>
        <w:rPr>
          <w:rFonts w:asciiTheme="minorHAnsi" w:hAnsiTheme="minorHAnsi" w:cs="Calibri"/>
        </w:rPr>
        <w:t>ation</w:t>
      </w:r>
      <w:r w:rsidR="00191722" w:rsidRPr="00194BB7">
        <w:rPr>
          <w:rFonts w:asciiTheme="minorHAnsi" w:hAnsiTheme="minorHAnsi" w:cs="Calibri"/>
        </w:rPr>
        <w:t xml:space="preserve"> </w:t>
      </w:r>
      <w:r>
        <w:rPr>
          <w:rFonts w:asciiTheme="minorHAnsi" w:hAnsiTheme="minorHAnsi" w:cs="Calibri"/>
        </w:rPr>
        <w:t>several</w:t>
      </w:r>
      <w:r w:rsidRPr="00194BB7">
        <w:rPr>
          <w:rFonts w:asciiTheme="minorHAnsi" w:hAnsiTheme="minorHAnsi" w:cs="Calibri"/>
        </w:rPr>
        <w:t xml:space="preserve"> </w:t>
      </w:r>
      <w:r w:rsidR="00191722" w:rsidRPr="00194BB7">
        <w:rPr>
          <w:rFonts w:asciiTheme="minorHAnsi" w:hAnsiTheme="minorHAnsi" w:cs="Calibri"/>
        </w:rPr>
        <w:t>courses into a curriculum</w:t>
      </w:r>
      <w:r w:rsidR="002A334E">
        <w:rPr>
          <w:rFonts w:asciiTheme="minorHAnsi" w:hAnsiTheme="minorHAnsi" w:cs="Calibri"/>
        </w:rPr>
        <w:t>) was being explored as it</w:t>
      </w:r>
      <w:r w:rsidR="00191722" w:rsidRPr="00194BB7">
        <w:rPr>
          <w:rFonts w:asciiTheme="minorHAnsi" w:hAnsiTheme="minorHAnsi" w:cs="Calibri"/>
        </w:rPr>
        <w:t xml:space="preserve"> </w:t>
      </w:r>
      <w:r>
        <w:rPr>
          <w:rFonts w:asciiTheme="minorHAnsi" w:hAnsiTheme="minorHAnsi" w:cs="Calibri"/>
        </w:rPr>
        <w:t>would potentially</w:t>
      </w:r>
      <w:r w:rsidR="00191722" w:rsidRPr="00194BB7">
        <w:rPr>
          <w:rFonts w:asciiTheme="minorHAnsi" w:hAnsiTheme="minorHAnsi" w:cs="Calibri"/>
        </w:rPr>
        <w:t xml:space="preserve"> </w:t>
      </w:r>
      <w:r>
        <w:rPr>
          <w:rFonts w:asciiTheme="minorHAnsi" w:hAnsiTheme="minorHAnsi" w:cs="Calibri"/>
        </w:rPr>
        <w:t>increase</w:t>
      </w:r>
      <w:r w:rsidRPr="00194BB7">
        <w:rPr>
          <w:rFonts w:asciiTheme="minorHAnsi" w:hAnsiTheme="minorHAnsi" w:cs="Calibri"/>
        </w:rPr>
        <w:t xml:space="preserve"> </w:t>
      </w:r>
      <w:r w:rsidR="006D1EE7" w:rsidRPr="00194BB7">
        <w:rPr>
          <w:rFonts w:asciiTheme="minorHAnsi" w:hAnsiTheme="minorHAnsi" w:cs="Calibri"/>
        </w:rPr>
        <w:t xml:space="preserve">the e-learning platform’s </w:t>
      </w:r>
      <w:r w:rsidR="00191722" w:rsidRPr="00194BB7">
        <w:rPr>
          <w:rFonts w:asciiTheme="minorHAnsi" w:hAnsiTheme="minorHAnsi" w:cs="Calibri"/>
        </w:rPr>
        <w:t>uptake</w:t>
      </w:r>
      <w:r w:rsidR="006D1EE7" w:rsidRPr="00194BB7">
        <w:rPr>
          <w:rFonts w:asciiTheme="minorHAnsi" w:hAnsiTheme="minorHAnsi" w:cs="Calibri"/>
        </w:rPr>
        <w:t xml:space="preserve"> by academic </w:t>
      </w:r>
      <w:r w:rsidRPr="00194BB7">
        <w:rPr>
          <w:rFonts w:asciiTheme="minorHAnsi" w:hAnsiTheme="minorHAnsi" w:cs="Calibri"/>
        </w:rPr>
        <w:t>institutions</w:t>
      </w:r>
      <w:r w:rsidR="00191722" w:rsidRPr="00194BB7">
        <w:rPr>
          <w:rFonts w:asciiTheme="minorHAnsi" w:hAnsiTheme="minorHAnsi" w:cs="Calibri"/>
        </w:rPr>
        <w:t>.</w:t>
      </w:r>
    </w:p>
    <w:p w:rsidR="00345062" w:rsidRPr="00194BB7" w:rsidRDefault="00345062" w:rsidP="00345062">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345062" w:rsidRPr="00194BB7" w:rsidRDefault="00A67DC4" w:rsidP="00247E7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C</w:t>
      </w:r>
      <w:r w:rsidR="00036A25" w:rsidRPr="00194BB7">
        <w:rPr>
          <w:rFonts w:asciiTheme="minorHAnsi" w:hAnsiTheme="minorHAnsi" w:cs="Calibri"/>
          <w:iCs/>
        </w:rPr>
        <w:t>ir</w:t>
      </w:r>
      <w:r w:rsidR="00247E75" w:rsidRPr="00194BB7">
        <w:rPr>
          <w:rFonts w:asciiTheme="minorHAnsi" w:hAnsiTheme="minorHAnsi" w:cs="Calibri"/>
          <w:iCs/>
        </w:rPr>
        <w:t>culate small overview of Indigo once available, to be discussed further at next meeting.</w:t>
      </w:r>
    </w:p>
    <w:p w:rsidR="00E347AE" w:rsidRPr="00194BB7" w:rsidRDefault="00E347AE" w:rsidP="00247E7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Assessment of hosting capacity issues, requirements, and options moving forward.</w:t>
      </w:r>
    </w:p>
    <w:p w:rsidR="00191722" w:rsidRPr="00194BB7" w:rsidRDefault="00191722" w:rsidP="00247E7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Circulate mock-up version of DART once available.</w:t>
      </w:r>
    </w:p>
    <w:p w:rsidR="00FE11B0" w:rsidRPr="00194BB7" w:rsidRDefault="00FE11B0" w:rsidP="00247E75">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 xml:space="preserve">Update group on </w:t>
      </w:r>
      <w:proofErr w:type="spellStart"/>
      <w:r w:rsidR="00227AD4">
        <w:rPr>
          <w:rFonts w:asciiTheme="minorHAnsi" w:hAnsiTheme="minorHAnsi" w:cs="Calibri"/>
          <w:iCs/>
        </w:rPr>
        <w:t>P</w:t>
      </w:r>
      <w:r w:rsidRPr="00194BB7">
        <w:rPr>
          <w:rFonts w:asciiTheme="minorHAnsi" w:hAnsiTheme="minorHAnsi" w:cs="Calibri"/>
          <w:iCs/>
        </w:rPr>
        <w:t>ool</w:t>
      </w:r>
      <w:r w:rsidR="00227AD4">
        <w:rPr>
          <w:rFonts w:asciiTheme="minorHAnsi" w:hAnsiTheme="minorHAnsi" w:cs="Calibri"/>
          <w:iCs/>
        </w:rPr>
        <w:t>P</w:t>
      </w:r>
      <w:r w:rsidRPr="00194BB7">
        <w:rPr>
          <w:rFonts w:asciiTheme="minorHAnsi" w:hAnsiTheme="minorHAnsi" w:cs="Calibri"/>
          <w:iCs/>
        </w:rPr>
        <w:t>arty</w:t>
      </w:r>
      <w:proofErr w:type="spellEnd"/>
      <w:r w:rsidRPr="00194BB7">
        <w:rPr>
          <w:rFonts w:asciiTheme="minorHAnsi" w:hAnsiTheme="minorHAnsi" w:cs="Calibri"/>
          <w:iCs/>
        </w:rPr>
        <w:t xml:space="preserve"> procurement in early 2019.</w:t>
      </w:r>
    </w:p>
    <w:p w:rsidR="001A3881" w:rsidRPr="00194BB7" w:rsidRDefault="001A3881" w:rsidP="00E62EDD">
      <w:pPr>
        <w:pStyle w:val="Normal1"/>
        <w:spacing w:before="200"/>
        <w:jc w:val="both"/>
        <w:rPr>
          <w:rFonts w:asciiTheme="minorHAnsi" w:hAnsiTheme="minorHAnsi" w:cs="Calibri"/>
          <w:b/>
          <w:bCs/>
          <w:iCs/>
          <w:sz w:val="24"/>
          <w:szCs w:val="24"/>
        </w:rPr>
      </w:pPr>
    </w:p>
    <w:p w:rsidR="0098764A" w:rsidRPr="00194BB7" w:rsidRDefault="0098764A" w:rsidP="004616B1">
      <w:pPr>
        <w:pStyle w:val="Normal1"/>
        <w:rPr>
          <w:rFonts w:asciiTheme="minorHAnsi" w:hAnsiTheme="minorHAnsi" w:cs="Calibri"/>
          <w:b/>
          <w:bCs/>
          <w:iCs/>
          <w:sz w:val="24"/>
          <w:szCs w:val="24"/>
        </w:rPr>
      </w:pPr>
      <w:r w:rsidRPr="00194BB7">
        <w:rPr>
          <w:b/>
          <w:bCs/>
          <w:sz w:val="24"/>
          <w:szCs w:val="24"/>
        </w:rPr>
        <w:t xml:space="preserve">III. </w:t>
      </w:r>
      <w:r w:rsidR="004616B1" w:rsidRPr="00194BB7">
        <w:rPr>
          <w:rFonts w:asciiTheme="minorHAnsi" w:hAnsiTheme="minorHAnsi" w:cs="Calibri"/>
          <w:b/>
          <w:bCs/>
          <w:iCs/>
          <w:sz w:val="24"/>
          <w:szCs w:val="24"/>
        </w:rPr>
        <w:t>Extension of 2</w:t>
      </w:r>
      <w:r w:rsidR="004616B1" w:rsidRPr="00194BB7">
        <w:rPr>
          <w:rFonts w:asciiTheme="minorHAnsi" w:hAnsiTheme="minorHAnsi" w:cs="Calibri"/>
          <w:b/>
          <w:bCs/>
          <w:iCs/>
          <w:sz w:val="24"/>
          <w:szCs w:val="24"/>
          <w:vertAlign w:val="superscript"/>
        </w:rPr>
        <w:t>nd</w:t>
      </w:r>
      <w:r w:rsidR="004616B1" w:rsidRPr="00194BB7">
        <w:rPr>
          <w:rFonts w:asciiTheme="minorHAnsi" w:hAnsiTheme="minorHAnsi" w:cs="Calibri"/>
          <w:b/>
          <w:bCs/>
          <w:iCs/>
          <w:sz w:val="24"/>
          <w:szCs w:val="24"/>
        </w:rPr>
        <w:t xml:space="preserve"> Phase of InforMEA to end 2019</w:t>
      </w:r>
      <w:r w:rsidRPr="00194BB7">
        <w:rPr>
          <w:rFonts w:asciiTheme="minorHAnsi" w:hAnsiTheme="minorHAnsi" w:cs="Calibri"/>
          <w:b/>
          <w:bCs/>
          <w:iCs/>
          <w:sz w:val="24"/>
          <w:szCs w:val="24"/>
        </w:rPr>
        <w:t xml:space="preserve"> </w:t>
      </w:r>
    </w:p>
    <w:p w:rsidR="0098764A" w:rsidRPr="00194BB7" w:rsidRDefault="0098764A" w:rsidP="00F22F77">
      <w:pPr>
        <w:pStyle w:val="Normal1"/>
        <w:jc w:val="both"/>
        <w:rPr>
          <w:rFonts w:asciiTheme="minorHAnsi" w:hAnsiTheme="minorHAnsi" w:cs="Calibri"/>
          <w:iCs/>
        </w:rPr>
      </w:pPr>
    </w:p>
    <w:p w:rsidR="00E62EDD" w:rsidRPr="00194BB7" w:rsidRDefault="00E62EDD" w:rsidP="00A67DC4">
      <w:pPr>
        <w:pStyle w:val="Normal1"/>
        <w:jc w:val="both"/>
        <w:rPr>
          <w:rFonts w:asciiTheme="minorHAnsi" w:hAnsiTheme="minorHAnsi" w:cs="Calibri"/>
          <w:iCs/>
        </w:rPr>
      </w:pPr>
      <w:r w:rsidRPr="00194BB7">
        <w:rPr>
          <w:rFonts w:asciiTheme="minorHAnsi" w:hAnsiTheme="minorHAnsi" w:cs="Calibri"/>
          <w:iCs/>
        </w:rPr>
        <w:t>On the extension of</w:t>
      </w:r>
      <w:r w:rsidR="00A67DC4" w:rsidRPr="00194BB7">
        <w:rPr>
          <w:rFonts w:asciiTheme="minorHAnsi" w:hAnsiTheme="minorHAnsi" w:cs="Calibri"/>
          <w:iCs/>
        </w:rPr>
        <w:t xml:space="preserve"> </w:t>
      </w:r>
      <w:r w:rsidR="0020747B">
        <w:rPr>
          <w:rFonts w:asciiTheme="minorHAnsi" w:hAnsiTheme="minorHAnsi" w:cs="Calibri"/>
          <w:iCs/>
        </w:rPr>
        <w:t>I</w:t>
      </w:r>
      <w:r w:rsidR="00A67DC4" w:rsidRPr="00194BB7">
        <w:rPr>
          <w:rFonts w:asciiTheme="minorHAnsi" w:hAnsiTheme="minorHAnsi" w:cs="Calibri"/>
          <w:iCs/>
        </w:rPr>
        <w:t>nforMEA’s 2</w:t>
      </w:r>
      <w:r w:rsidR="00A67DC4" w:rsidRPr="00194BB7">
        <w:rPr>
          <w:rFonts w:asciiTheme="minorHAnsi" w:hAnsiTheme="minorHAnsi" w:cs="Calibri"/>
          <w:iCs/>
          <w:vertAlign w:val="superscript"/>
        </w:rPr>
        <w:t>nd</w:t>
      </w:r>
      <w:r w:rsidR="00A67DC4" w:rsidRPr="00194BB7">
        <w:rPr>
          <w:rFonts w:asciiTheme="minorHAnsi" w:hAnsiTheme="minorHAnsi" w:cs="Calibri"/>
          <w:iCs/>
        </w:rPr>
        <w:t xml:space="preserve"> Phase</w:t>
      </w:r>
      <w:r w:rsidRPr="00194BB7">
        <w:rPr>
          <w:rFonts w:asciiTheme="minorHAnsi" w:hAnsiTheme="minorHAnsi" w:cs="Calibri"/>
          <w:iCs/>
        </w:rPr>
        <w:t xml:space="preserve">, Ms. Duer </w:t>
      </w:r>
      <w:r w:rsidR="0020747B">
        <w:rPr>
          <w:rFonts w:asciiTheme="minorHAnsi" w:hAnsiTheme="minorHAnsi" w:cs="Calibri"/>
          <w:iCs/>
        </w:rPr>
        <w:t>confirmed</w:t>
      </w:r>
      <w:r w:rsidR="0020747B" w:rsidRPr="00194BB7">
        <w:rPr>
          <w:rFonts w:asciiTheme="minorHAnsi" w:hAnsiTheme="minorHAnsi" w:cs="Calibri"/>
          <w:iCs/>
        </w:rPr>
        <w:t xml:space="preserve"> </w:t>
      </w:r>
      <w:r w:rsidRPr="00194BB7">
        <w:rPr>
          <w:rFonts w:asciiTheme="minorHAnsi" w:hAnsiTheme="minorHAnsi" w:cs="Calibri"/>
          <w:iCs/>
        </w:rPr>
        <w:t xml:space="preserve">that </w:t>
      </w:r>
      <w:proofErr w:type="spellStart"/>
      <w:r w:rsidR="002A334E">
        <w:rPr>
          <w:rFonts w:asciiTheme="minorHAnsi" w:hAnsiTheme="minorHAnsi" w:cs="Calibri"/>
          <w:iCs/>
        </w:rPr>
        <w:t>I</w:t>
      </w:r>
      <w:r w:rsidRPr="00194BB7">
        <w:rPr>
          <w:rFonts w:asciiTheme="minorHAnsi" w:hAnsiTheme="minorHAnsi" w:cs="Calibri"/>
          <w:iCs/>
        </w:rPr>
        <w:t>nforMEA</w:t>
      </w:r>
      <w:proofErr w:type="spellEnd"/>
      <w:r w:rsidRPr="00194BB7">
        <w:rPr>
          <w:rFonts w:asciiTheme="minorHAnsi" w:hAnsiTheme="minorHAnsi" w:cs="Calibri"/>
          <w:iCs/>
        </w:rPr>
        <w:t xml:space="preserve"> </w:t>
      </w:r>
      <w:r w:rsidR="00496C6B">
        <w:rPr>
          <w:rFonts w:asciiTheme="minorHAnsi" w:hAnsiTheme="minorHAnsi" w:cs="Calibri"/>
          <w:iCs/>
        </w:rPr>
        <w:t xml:space="preserve">has </w:t>
      </w:r>
      <w:r w:rsidR="00C730FC">
        <w:rPr>
          <w:rFonts w:asciiTheme="minorHAnsi" w:hAnsiTheme="minorHAnsi" w:cs="Calibri"/>
          <w:iCs/>
        </w:rPr>
        <w:t>enough</w:t>
      </w:r>
      <w:r w:rsidRPr="00194BB7">
        <w:rPr>
          <w:rFonts w:asciiTheme="minorHAnsi" w:hAnsiTheme="minorHAnsi" w:cs="Calibri"/>
          <w:iCs/>
        </w:rPr>
        <w:t xml:space="preserve"> funding to run until the end of 2019.  This constitutes core funding – </w:t>
      </w:r>
      <w:r w:rsidR="00496C6B">
        <w:rPr>
          <w:rFonts w:asciiTheme="minorHAnsi" w:hAnsiTheme="minorHAnsi" w:cs="Calibri"/>
          <w:iCs/>
        </w:rPr>
        <w:t xml:space="preserve">at </w:t>
      </w:r>
      <w:r w:rsidRPr="00194BB7">
        <w:rPr>
          <w:rFonts w:asciiTheme="minorHAnsi" w:hAnsiTheme="minorHAnsi" w:cs="Calibri"/>
          <w:iCs/>
        </w:rPr>
        <w:t xml:space="preserve">a </w:t>
      </w:r>
      <w:r w:rsidR="00A2384E" w:rsidRPr="00194BB7">
        <w:rPr>
          <w:rFonts w:asciiTheme="minorHAnsi" w:hAnsiTheme="minorHAnsi" w:cs="Calibri"/>
          <w:iCs/>
        </w:rPr>
        <w:t>lower scale than the previous two</w:t>
      </w:r>
      <w:r w:rsidRPr="00194BB7">
        <w:rPr>
          <w:rFonts w:asciiTheme="minorHAnsi" w:hAnsiTheme="minorHAnsi" w:cs="Calibri"/>
          <w:iCs/>
        </w:rPr>
        <w:t xml:space="preserve"> years – to maintain IT</w:t>
      </w:r>
      <w:r w:rsidR="00496C6B">
        <w:rPr>
          <w:rFonts w:asciiTheme="minorHAnsi" w:hAnsiTheme="minorHAnsi" w:cs="Calibri"/>
          <w:iCs/>
        </w:rPr>
        <w:t xml:space="preserve"> services</w:t>
      </w:r>
      <w:r w:rsidRPr="00194BB7">
        <w:rPr>
          <w:rFonts w:asciiTheme="minorHAnsi" w:hAnsiTheme="minorHAnsi" w:cs="Calibri"/>
          <w:iCs/>
        </w:rPr>
        <w:t xml:space="preserve"> and </w:t>
      </w:r>
      <w:r w:rsidR="00496C6B">
        <w:rPr>
          <w:rFonts w:asciiTheme="minorHAnsi" w:hAnsiTheme="minorHAnsi" w:cs="Calibri"/>
          <w:iCs/>
        </w:rPr>
        <w:t xml:space="preserve">to support </w:t>
      </w:r>
      <w:r w:rsidRPr="00194BB7">
        <w:rPr>
          <w:rFonts w:asciiTheme="minorHAnsi" w:hAnsiTheme="minorHAnsi" w:cs="Calibri"/>
          <w:iCs/>
        </w:rPr>
        <w:t xml:space="preserve">meetings.  </w:t>
      </w:r>
      <w:r w:rsidR="00496C6B">
        <w:rPr>
          <w:rFonts w:asciiTheme="minorHAnsi" w:hAnsiTheme="minorHAnsi" w:cs="Calibri"/>
          <w:iCs/>
        </w:rPr>
        <w:t>She reminded the group that t</w:t>
      </w:r>
      <w:r w:rsidRPr="00194BB7">
        <w:rPr>
          <w:rFonts w:asciiTheme="minorHAnsi" w:hAnsiTheme="minorHAnsi" w:cs="Calibri"/>
          <w:iCs/>
        </w:rPr>
        <w:t>he EU</w:t>
      </w:r>
      <w:r w:rsidR="00A67DC4" w:rsidRPr="00194BB7">
        <w:rPr>
          <w:rFonts w:asciiTheme="minorHAnsi" w:hAnsiTheme="minorHAnsi" w:cs="Calibri"/>
          <w:iCs/>
        </w:rPr>
        <w:t xml:space="preserve"> has</w:t>
      </w:r>
      <w:r w:rsidRPr="00194BB7">
        <w:rPr>
          <w:rFonts w:asciiTheme="minorHAnsi" w:hAnsiTheme="minorHAnsi" w:cs="Calibri"/>
          <w:iCs/>
        </w:rPr>
        <w:t xml:space="preserve"> repeatedly emphasized that they want to see a</w:t>
      </w:r>
      <w:r w:rsidR="00A67DC4" w:rsidRPr="00194BB7">
        <w:rPr>
          <w:rFonts w:asciiTheme="minorHAnsi" w:hAnsiTheme="minorHAnsi" w:cs="Calibri"/>
          <w:iCs/>
        </w:rPr>
        <w:t>n additional donor</w:t>
      </w:r>
      <w:r w:rsidRPr="00194BB7">
        <w:rPr>
          <w:rFonts w:asciiTheme="minorHAnsi" w:hAnsiTheme="minorHAnsi" w:cs="Calibri"/>
          <w:iCs/>
        </w:rPr>
        <w:t xml:space="preserve"> for the 3</w:t>
      </w:r>
      <w:r w:rsidRPr="00194BB7">
        <w:rPr>
          <w:rFonts w:asciiTheme="minorHAnsi" w:hAnsiTheme="minorHAnsi" w:cs="Calibri"/>
          <w:iCs/>
          <w:vertAlign w:val="superscript"/>
        </w:rPr>
        <w:t>rd</w:t>
      </w:r>
      <w:r w:rsidRPr="00194BB7">
        <w:rPr>
          <w:rFonts w:asciiTheme="minorHAnsi" w:hAnsiTheme="minorHAnsi" w:cs="Calibri"/>
          <w:iCs/>
        </w:rPr>
        <w:t xml:space="preserve"> Phase</w:t>
      </w:r>
      <w:r w:rsidR="00496C6B">
        <w:rPr>
          <w:rFonts w:asciiTheme="minorHAnsi" w:hAnsiTheme="minorHAnsi" w:cs="Calibri"/>
          <w:iCs/>
        </w:rPr>
        <w:t xml:space="preserve"> and confirmed that t</w:t>
      </w:r>
      <w:r w:rsidRPr="00194BB7">
        <w:rPr>
          <w:rFonts w:asciiTheme="minorHAnsi" w:hAnsiTheme="minorHAnsi" w:cs="Calibri"/>
          <w:iCs/>
        </w:rPr>
        <w:t>here is a strong commitment from UNEP’s Law Div</w:t>
      </w:r>
      <w:r w:rsidR="00A67DC4" w:rsidRPr="00194BB7">
        <w:rPr>
          <w:rFonts w:asciiTheme="minorHAnsi" w:hAnsiTheme="minorHAnsi" w:cs="Calibri"/>
          <w:iCs/>
        </w:rPr>
        <w:t xml:space="preserve">ision to find such a donor.  InforMEA may also reach out to </w:t>
      </w:r>
      <w:r w:rsidRPr="00194BB7">
        <w:rPr>
          <w:rFonts w:asciiTheme="minorHAnsi" w:hAnsiTheme="minorHAnsi" w:cs="Calibri"/>
          <w:iCs/>
        </w:rPr>
        <w:t xml:space="preserve">respective MEA heads to </w:t>
      </w:r>
      <w:r w:rsidR="00A67DC4" w:rsidRPr="00194BB7">
        <w:rPr>
          <w:rFonts w:asciiTheme="minorHAnsi" w:hAnsiTheme="minorHAnsi" w:cs="Calibri"/>
          <w:iCs/>
        </w:rPr>
        <w:t>put together</w:t>
      </w:r>
      <w:r w:rsidRPr="00194BB7">
        <w:rPr>
          <w:rFonts w:asciiTheme="minorHAnsi" w:hAnsiTheme="minorHAnsi" w:cs="Calibri"/>
          <w:iCs/>
        </w:rPr>
        <w:t xml:space="preserve"> a joint communication on the value of the initiative</w:t>
      </w:r>
      <w:r w:rsidR="00496C6B">
        <w:rPr>
          <w:rFonts w:asciiTheme="minorHAnsi" w:hAnsiTheme="minorHAnsi" w:cs="Calibri"/>
          <w:iCs/>
        </w:rPr>
        <w:t xml:space="preserve"> to facilitate the process</w:t>
      </w:r>
      <w:r w:rsidRPr="00194BB7">
        <w:rPr>
          <w:rFonts w:asciiTheme="minorHAnsi" w:hAnsiTheme="minorHAnsi" w:cs="Calibri"/>
          <w:iCs/>
        </w:rPr>
        <w:t xml:space="preserve">.  </w:t>
      </w:r>
    </w:p>
    <w:p w:rsidR="00E62EDD" w:rsidRPr="00194BB7" w:rsidRDefault="00E62EDD" w:rsidP="00E62EDD">
      <w:pPr>
        <w:pStyle w:val="Normal1"/>
        <w:jc w:val="both"/>
        <w:rPr>
          <w:rFonts w:asciiTheme="minorHAnsi" w:hAnsiTheme="minorHAnsi" w:cs="Calibri"/>
          <w:iCs/>
        </w:rPr>
      </w:pPr>
    </w:p>
    <w:p w:rsidR="0098764A" w:rsidRPr="00194BB7" w:rsidRDefault="0098764A" w:rsidP="00985324">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98764A" w:rsidRPr="00194BB7" w:rsidRDefault="00E62EDD" w:rsidP="00B90FE4">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 xml:space="preserve">Explore joint communication from MEA heads on the value of </w:t>
      </w:r>
      <w:r w:rsidR="002A334E">
        <w:rPr>
          <w:rFonts w:asciiTheme="minorHAnsi" w:hAnsiTheme="minorHAnsi" w:cs="Calibri"/>
          <w:iCs/>
        </w:rPr>
        <w:t>I</w:t>
      </w:r>
      <w:r w:rsidRPr="00194BB7">
        <w:rPr>
          <w:rFonts w:asciiTheme="minorHAnsi" w:hAnsiTheme="minorHAnsi" w:cs="Calibri"/>
          <w:iCs/>
        </w:rPr>
        <w:t>nforMEA for prospective donors ahead of the June SC Meeting.</w:t>
      </w:r>
    </w:p>
    <w:p w:rsidR="0098764A" w:rsidRPr="00194BB7" w:rsidRDefault="0098764A" w:rsidP="00E62EDD">
      <w:pPr>
        <w:pStyle w:val="Normal1"/>
        <w:spacing w:before="200"/>
        <w:jc w:val="both"/>
        <w:rPr>
          <w:rFonts w:asciiTheme="minorHAnsi" w:hAnsiTheme="minorHAnsi" w:cs="Calibri"/>
          <w:iCs/>
        </w:rPr>
      </w:pPr>
    </w:p>
    <w:p w:rsidR="0098764A" w:rsidRPr="00194BB7" w:rsidRDefault="0098764A" w:rsidP="006D1EE7">
      <w:pPr>
        <w:pStyle w:val="Normal1"/>
        <w:jc w:val="both"/>
        <w:rPr>
          <w:rFonts w:asciiTheme="minorHAnsi" w:hAnsiTheme="minorHAnsi" w:cs="Calibri"/>
          <w:b/>
          <w:bCs/>
          <w:i/>
          <w:sz w:val="24"/>
          <w:szCs w:val="24"/>
          <w:u w:val="single"/>
        </w:rPr>
      </w:pPr>
      <w:r w:rsidRPr="00194BB7">
        <w:rPr>
          <w:b/>
          <w:bCs/>
          <w:sz w:val="24"/>
          <w:szCs w:val="24"/>
        </w:rPr>
        <w:t xml:space="preserve">IV. </w:t>
      </w:r>
      <w:r w:rsidR="006D1EE7" w:rsidRPr="00194BB7">
        <w:rPr>
          <w:b/>
          <w:bCs/>
        </w:rPr>
        <w:t xml:space="preserve">Anticipated upcoming use of </w:t>
      </w:r>
      <w:r w:rsidR="004616B1" w:rsidRPr="00194BB7">
        <w:rPr>
          <w:rFonts w:asciiTheme="minorHAnsi" w:hAnsiTheme="minorHAnsi" w:cs="Calibri"/>
          <w:b/>
          <w:bCs/>
          <w:iCs/>
        </w:rPr>
        <w:t>Systems’</w:t>
      </w:r>
      <w:r w:rsidR="004616B1" w:rsidRPr="00194BB7">
        <w:rPr>
          <w:rFonts w:asciiTheme="minorHAnsi" w:hAnsiTheme="minorHAnsi" w:cs="Calibri"/>
          <w:b/>
          <w:bCs/>
          <w:iCs/>
          <w:sz w:val="24"/>
          <w:szCs w:val="24"/>
        </w:rPr>
        <w:t xml:space="preserve"> Contract –Technical Review Committee</w:t>
      </w:r>
      <w:r w:rsidRPr="00194BB7">
        <w:rPr>
          <w:rFonts w:asciiTheme="minorHAnsi" w:hAnsiTheme="minorHAnsi" w:cs="Calibri"/>
          <w:b/>
          <w:bCs/>
          <w:i/>
          <w:sz w:val="24"/>
          <w:szCs w:val="24"/>
          <w:u w:val="single"/>
        </w:rPr>
        <w:t xml:space="preserve"> </w:t>
      </w:r>
    </w:p>
    <w:p w:rsidR="003301BF" w:rsidRPr="00194BB7" w:rsidRDefault="003301BF" w:rsidP="00F22F77">
      <w:pPr>
        <w:pStyle w:val="Normal1"/>
        <w:jc w:val="both"/>
        <w:rPr>
          <w:rFonts w:asciiTheme="minorHAnsi" w:hAnsiTheme="minorHAnsi" w:cs="Calibri"/>
          <w:iCs/>
        </w:rPr>
      </w:pPr>
    </w:p>
    <w:p w:rsidR="00E62EDD" w:rsidRPr="00194BB7" w:rsidRDefault="00D12B5F" w:rsidP="006D1EE7">
      <w:pPr>
        <w:pStyle w:val="Normal1"/>
        <w:jc w:val="both"/>
        <w:rPr>
          <w:rFonts w:asciiTheme="minorHAnsi" w:hAnsiTheme="minorHAnsi" w:cs="Calibri"/>
          <w:iCs/>
        </w:rPr>
      </w:pPr>
      <w:r>
        <w:rPr>
          <w:rFonts w:asciiTheme="minorHAnsi" w:hAnsiTheme="minorHAnsi" w:cs="Calibri"/>
          <w:iCs/>
        </w:rPr>
        <w:t xml:space="preserve">On behalf of the InforMEA Initiative, </w:t>
      </w:r>
      <w:r w:rsidR="00E62EDD" w:rsidRPr="00194BB7">
        <w:rPr>
          <w:rFonts w:asciiTheme="minorHAnsi" w:hAnsiTheme="minorHAnsi" w:cs="Calibri"/>
          <w:iCs/>
        </w:rPr>
        <w:t xml:space="preserve">Ms. Duer expressed </w:t>
      </w:r>
      <w:r w:rsidR="00E54978">
        <w:rPr>
          <w:rFonts w:asciiTheme="minorHAnsi" w:hAnsiTheme="minorHAnsi" w:cs="Calibri"/>
          <w:iCs/>
        </w:rPr>
        <w:t>her gratitude</w:t>
      </w:r>
      <w:r w:rsidR="00E62EDD" w:rsidRPr="00194BB7">
        <w:rPr>
          <w:rFonts w:asciiTheme="minorHAnsi" w:hAnsiTheme="minorHAnsi" w:cs="Calibri"/>
          <w:iCs/>
        </w:rPr>
        <w:t xml:space="preserve"> to the technical review committee </w:t>
      </w:r>
      <w:r w:rsidR="00E54978">
        <w:rPr>
          <w:rFonts w:asciiTheme="minorHAnsi" w:hAnsiTheme="minorHAnsi" w:cs="Calibri"/>
          <w:iCs/>
        </w:rPr>
        <w:t>for their dedication and reviewing the proposals for use of the InforMEA Systems Contract</w:t>
      </w:r>
      <w:r w:rsidR="00E62EDD" w:rsidRPr="00194BB7">
        <w:rPr>
          <w:rFonts w:asciiTheme="minorHAnsi" w:hAnsiTheme="minorHAnsi" w:cs="Calibri"/>
          <w:iCs/>
        </w:rPr>
        <w:t xml:space="preserve">.  </w:t>
      </w:r>
      <w:r w:rsidR="00A67DC4" w:rsidRPr="00194BB7">
        <w:rPr>
          <w:rFonts w:asciiTheme="minorHAnsi" w:hAnsiTheme="minorHAnsi" w:cs="Calibri"/>
          <w:iCs/>
        </w:rPr>
        <w:t xml:space="preserve">Ms. Okusu and </w:t>
      </w:r>
      <w:r w:rsidR="00E54978" w:rsidRPr="00194BB7">
        <w:rPr>
          <w:rFonts w:asciiTheme="minorHAnsi" w:hAnsiTheme="minorHAnsi" w:cs="Calibri"/>
          <w:iCs/>
        </w:rPr>
        <w:t>M</w:t>
      </w:r>
      <w:r w:rsidR="00E54978">
        <w:rPr>
          <w:rFonts w:asciiTheme="minorHAnsi" w:hAnsiTheme="minorHAnsi" w:cs="Calibri"/>
          <w:iCs/>
        </w:rPr>
        <w:t>r</w:t>
      </w:r>
      <w:r w:rsidR="00A67DC4" w:rsidRPr="00194BB7">
        <w:rPr>
          <w:rFonts w:asciiTheme="minorHAnsi" w:hAnsiTheme="minorHAnsi" w:cs="Calibri"/>
          <w:iCs/>
        </w:rPr>
        <w:t xml:space="preserve">. </w:t>
      </w:r>
      <w:r w:rsidR="00E54978">
        <w:rPr>
          <w:rFonts w:asciiTheme="minorHAnsi" w:hAnsiTheme="minorHAnsi" w:cs="Calibri"/>
          <w:iCs/>
        </w:rPr>
        <w:t>S</w:t>
      </w:r>
      <w:r w:rsidR="00A67DC4" w:rsidRPr="00194BB7">
        <w:rPr>
          <w:rFonts w:asciiTheme="minorHAnsi" w:hAnsiTheme="minorHAnsi" w:cs="Calibri"/>
          <w:iCs/>
        </w:rPr>
        <w:t>edar</w:t>
      </w:r>
      <w:r w:rsidR="00E54978">
        <w:rPr>
          <w:rFonts w:asciiTheme="minorHAnsi" w:hAnsiTheme="minorHAnsi" w:cs="Calibri"/>
          <w:iCs/>
        </w:rPr>
        <w:t>a</w:t>
      </w:r>
      <w:r w:rsidR="00A67DC4" w:rsidRPr="00194BB7">
        <w:rPr>
          <w:rFonts w:asciiTheme="minorHAnsi" w:hAnsiTheme="minorHAnsi" w:cs="Calibri"/>
          <w:iCs/>
        </w:rPr>
        <w:t>-Hettige</w:t>
      </w:r>
      <w:r w:rsidR="00A2384E" w:rsidRPr="00194BB7">
        <w:rPr>
          <w:rFonts w:asciiTheme="minorHAnsi" w:hAnsiTheme="minorHAnsi" w:cs="Calibri"/>
          <w:iCs/>
        </w:rPr>
        <w:t xml:space="preserve"> gave an update on </w:t>
      </w:r>
      <w:r w:rsidR="006D1EE7" w:rsidRPr="00194BB7">
        <w:rPr>
          <w:rFonts w:asciiTheme="minorHAnsi" w:hAnsiTheme="minorHAnsi" w:cs="Calibri"/>
          <w:iCs/>
        </w:rPr>
        <w:t xml:space="preserve">CITES’s two </w:t>
      </w:r>
      <w:r w:rsidR="00E54978">
        <w:rPr>
          <w:rFonts w:asciiTheme="minorHAnsi" w:hAnsiTheme="minorHAnsi" w:cs="Calibri"/>
          <w:iCs/>
        </w:rPr>
        <w:t>applications</w:t>
      </w:r>
      <w:r w:rsidR="006D1EE7" w:rsidRPr="00194BB7">
        <w:rPr>
          <w:rFonts w:asciiTheme="minorHAnsi" w:hAnsiTheme="minorHAnsi" w:cs="Calibri"/>
          <w:iCs/>
        </w:rPr>
        <w:t xml:space="preserve"> under the </w:t>
      </w:r>
      <w:r w:rsidR="00E54978">
        <w:rPr>
          <w:rFonts w:asciiTheme="minorHAnsi" w:hAnsiTheme="minorHAnsi" w:cs="Calibri"/>
          <w:iCs/>
        </w:rPr>
        <w:t xml:space="preserve">said </w:t>
      </w:r>
      <w:r w:rsidR="00A2384E" w:rsidRPr="00194BB7">
        <w:rPr>
          <w:rFonts w:asciiTheme="minorHAnsi" w:hAnsiTheme="minorHAnsi" w:cs="Calibri"/>
          <w:iCs/>
        </w:rPr>
        <w:t>Systems’ Contract</w:t>
      </w:r>
      <w:r w:rsidR="00E54978">
        <w:rPr>
          <w:rFonts w:asciiTheme="minorHAnsi" w:hAnsiTheme="minorHAnsi" w:cs="Calibri"/>
          <w:iCs/>
        </w:rPr>
        <w:t xml:space="preserve"> stating that t</w:t>
      </w:r>
      <w:r w:rsidR="00A2384E" w:rsidRPr="00194BB7">
        <w:rPr>
          <w:rFonts w:asciiTheme="minorHAnsi" w:hAnsiTheme="minorHAnsi" w:cs="Calibri"/>
          <w:iCs/>
        </w:rPr>
        <w:t xml:space="preserve">he first </w:t>
      </w:r>
      <w:r w:rsidR="00E54978">
        <w:rPr>
          <w:rFonts w:asciiTheme="minorHAnsi" w:hAnsiTheme="minorHAnsi" w:cs="Calibri"/>
          <w:iCs/>
        </w:rPr>
        <w:t>application was for the technical development of a Thesaurus</w:t>
      </w:r>
      <w:r w:rsidR="00E54978" w:rsidRPr="00194BB7">
        <w:rPr>
          <w:rFonts w:asciiTheme="minorHAnsi" w:hAnsiTheme="minorHAnsi" w:cs="Calibri"/>
          <w:iCs/>
        </w:rPr>
        <w:t xml:space="preserve"> </w:t>
      </w:r>
      <w:r w:rsidR="00F61AF5">
        <w:rPr>
          <w:rFonts w:asciiTheme="minorHAnsi" w:hAnsiTheme="minorHAnsi" w:cs="Calibri"/>
          <w:iCs/>
        </w:rPr>
        <w:t xml:space="preserve">while the second was for the upgrade of a Meetings Registration application. The Thesaurus, they said, would be </w:t>
      </w:r>
      <w:r w:rsidR="008E2E77">
        <w:rPr>
          <w:rFonts w:asciiTheme="minorHAnsi" w:hAnsiTheme="minorHAnsi" w:cs="Calibri"/>
          <w:iCs/>
        </w:rPr>
        <w:t>developed</w:t>
      </w:r>
      <w:r w:rsidR="00F61AF5">
        <w:rPr>
          <w:rFonts w:asciiTheme="minorHAnsi" w:hAnsiTheme="minorHAnsi" w:cs="Calibri"/>
          <w:iCs/>
        </w:rPr>
        <w:t xml:space="preserve"> in collaboration with the Semantic Web Company and could later be used to test the </w:t>
      </w:r>
      <w:proofErr w:type="spellStart"/>
      <w:r w:rsidR="00F61AF5">
        <w:rPr>
          <w:rFonts w:asciiTheme="minorHAnsi" w:hAnsiTheme="minorHAnsi" w:cs="Calibri"/>
          <w:iCs/>
        </w:rPr>
        <w:t>PoolParty</w:t>
      </w:r>
      <w:proofErr w:type="spellEnd"/>
      <w:r w:rsidR="00F61AF5">
        <w:rPr>
          <w:rFonts w:asciiTheme="minorHAnsi" w:hAnsiTheme="minorHAnsi" w:cs="Calibri"/>
          <w:iCs/>
        </w:rPr>
        <w:t xml:space="preserve"> application currently being purchased by InforMEA.</w:t>
      </w:r>
      <w:r w:rsidR="00A2384E" w:rsidRPr="00194BB7">
        <w:rPr>
          <w:rFonts w:asciiTheme="minorHAnsi" w:hAnsiTheme="minorHAnsi" w:cs="Calibri"/>
          <w:iCs/>
        </w:rPr>
        <w:t xml:space="preserve">  The </w:t>
      </w:r>
      <w:r w:rsidR="00F61AF5">
        <w:rPr>
          <w:rFonts w:asciiTheme="minorHAnsi" w:hAnsiTheme="minorHAnsi" w:cs="Calibri"/>
          <w:iCs/>
        </w:rPr>
        <w:t>Meetings R</w:t>
      </w:r>
      <w:r w:rsidR="00A2384E" w:rsidRPr="00194BB7">
        <w:rPr>
          <w:rFonts w:asciiTheme="minorHAnsi" w:hAnsiTheme="minorHAnsi" w:cs="Calibri"/>
          <w:iCs/>
        </w:rPr>
        <w:t xml:space="preserve">egistration </w:t>
      </w:r>
      <w:r w:rsidR="00F61AF5">
        <w:rPr>
          <w:rFonts w:asciiTheme="minorHAnsi" w:hAnsiTheme="minorHAnsi" w:cs="Calibri"/>
          <w:iCs/>
        </w:rPr>
        <w:t>application was a shared application,</w:t>
      </w:r>
      <w:r w:rsidR="00F61AF5" w:rsidRPr="00194BB7">
        <w:rPr>
          <w:rFonts w:asciiTheme="minorHAnsi" w:hAnsiTheme="minorHAnsi" w:cs="Calibri"/>
          <w:iCs/>
        </w:rPr>
        <w:t xml:space="preserve"> </w:t>
      </w:r>
      <w:r w:rsidR="00A2384E" w:rsidRPr="00194BB7">
        <w:rPr>
          <w:rFonts w:asciiTheme="minorHAnsi" w:hAnsiTheme="minorHAnsi" w:cs="Calibri"/>
          <w:iCs/>
        </w:rPr>
        <w:t xml:space="preserve">provided </w:t>
      </w:r>
      <w:r w:rsidR="00F61AF5">
        <w:rPr>
          <w:rFonts w:asciiTheme="minorHAnsi" w:hAnsiTheme="minorHAnsi" w:cs="Calibri"/>
          <w:iCs/>
        </w:rPr>
        <w:t>by</w:t>
      </w:r>
      <w:r w:rsidR="00F61AF5" w:rsidRPr="00194BB7">
        <w:rPr>
          <w:rFonts w:asciiTheme="minorHAnsi" w:hAnsiTheme="minorHAnsi" w:cs="Calibri"/>
          <w:iCs/>
        </w:rPr>
        <w:t xml:space="preserve"> </w:t>
      </w:r>
      <w:proofErr w:type="spellStart"/>
      <w:r w:rsidR="00A2384E" w:rsidRPr="00194BB7">
        <w:rPr>
          <w:rFonts w:asciiTheme="minorHAnsi" w:hAnsiTheme="minorHAnsi" w:cs="Calibri"/>
          <w:iCs/>
        </w:rPr>
        <w:t>E</w:t>
      </w:r>
      <w:r w:rsidR="00F61AF5">
        <w:rPr>
          <w:rFonts w:asciiTheme="minorHAnsi" w:hAnsiTheme="minorHAnsi" w:cs="Calibri"/>
          <w:iCs/>
        </w:rPr>
        <w:t>au</w:t>
      </w:r>
      <w:proofErr w:type="spellEnd"/>
      <w:r w:rsidR="00F61AF5">
        <w:rPr>
          <w:rFonts w:asciiTheme="minorHAnsi" w:hAnsiTheme="minorHAnsi" w:cs="Calibri"/>
          <w:iCs/>
        </w:rPr>
        <w:t xml:space="preserve"> </w:t>
      </w:r>
      <w:r w:rsidR="00A2384E" w:rsidRPr="00194BB7">
        <w:rPr>
          <w:rFonts w:asciiTheme="minorHAnsi" w:hAnsiTheme="minorHAnsi" w:cs="Calibri"/>
          <w:iCs/>
        </w:rPr>
        <w:t>d</w:t>
      </w:r>
      <w:r w:rsidR="00F61AF5">
        <w:rPr>
          <w:rFonts w:asciiTheme="minorHAnsi" w:hAnsiTheme="minorHAnsi" w:cs="Calibri"/>
          <w:iCs/>
        </w:rPr>
        <w:t xml:space="preserve">e </w:t>
      </w:r>
      <w:r w:rsidR="00A2384E" w:rsidRPr="00194BB7">
        <w:rPr>
          <w:rFonts w:asciiTheme="minorHAnsi" w:hAnsiTheme="minorHAnsi" w:cs="Calibri"/>
          <w:iCs/>
        </w:rPr>
        <w:t>W</w:t>
      </w:r>
      <w:r w:rsidR="00F61AF5">
        <w:rPr>
          <w:rFonts w:asciiTheme="minorHAnsi" w:hAnsiTheme="minorHAnsi" w:cs="Calibri"/>
          <w:iCs/>
        </w:rPr>
        <w:t>eb</w:t>
      </w:r>
      <w:r w:rsidR="00A2384E" w:rsidRPr="00194BB7">
        <w:rPr>
          <w:rFonts w:asciiTheme="minorHAnsi" w:hAnsiTheme="minorHAnsi" w:cs="Calibri"/>
          <w:iCs/>
        </w:rPr>
        <w:t xml:space="preserve">, </w:t>
      </w:r>
      <w:r w:rsidR="00F61AF5">
        <w:rPr>
          <w:rFonts w:asciiTheme="minorHAnsi" w:hAnsiTheme="minorHAnsi" w:cs="Calibri"/>
          <w:iCs/>
        </w:rPr>
        <w:t>that was designed to serve</w:t>
      </w:r>
      <w:r w:rsidR="00A2384E" w:rsidRPr="00194BB7">
        <w:rPr>
          <w:rFonts w:asciiTheme="minorHAnsi" w:hAnsiTheme="minorHAnsi" w:cs="Calibri"/>
          <w:iCs/>
        </w:rPr>
        <w:t xml:space="preserve"> small-medium size workshops rather than COPs.  </w:t>
      </w:r>
      <w:r w:rsidR="00B03898" w:rsidRPr="00194BB7">
        <w:rPr>
          <w:rFonts w:asciiTheme="minorHAnsi" w:hAnsiTheme="minorHAnsi" w:cs="Calibri"/>
          <w:iCs/>
        </w:rPr>
        <w:t xml:space="preserve">This has the potential to be linked with the </w:t>
      </w:r>
      <w:r w:rsidR="00F61AF5">
        <w:rPr>
          <w:rFonts w:asciiTheme="minorHAnsi" w:hAnsiTheme="minorHAnsi" w:cs="Calibri"/>
          <w:iCs/>
        </w:rPr>
        <w:t>I</w:t>
      </w:r>
      <w:r w:rsidR="00B03898" w:rsidRPr="00194BB7">
        <w:rPr>
          <w:rFonts w:asciiTheme="minorHAnsi" w:hAnsiTheme="minorHAnsi" w:cs="Calibri"/>
          <w:iCs/>
        </w:rPr>
        <w:t xml:space="preserve">nforMEA meeting section.  </w:t>
      </w:r>
      <w:r w:rsidR="00194BB7" w:rsidRPr="00194BB7">
        <w:rPr>
          <w:rFonts w:asciiTheme="minorHAnsi" w:hAnsiTheme="minorHAnsi" w:cs="Calibri"/>
        </w:rPr>
        <w:lastRenderedPageBreak/>
        <w:t xml:space="preserve">Mr. </w:t>
      </w:r>
      <w:proofErr w:type="spellStart"/>
      <w:r w:rsidR="00194BB7" w:rsidRPr="00194BB7">
        <w:rPr>
          <w:rFonts w:asciiTheme="minorHAnsi" w:hAnsiTheme="minorHAnsi" w:cs="Calibri"/>
        </w:rPr>
        <w:t>Rafalovitch</w:t>
      </w:r>
      <w:proofErr w:type="spellEnd"/>
      <w:r w:rsidR="00194BB7" w:rsidRPr="00194BB7">
        <w:rPr>
          <w:rFonts w:asciiTheme="minorHAnsi" w:hAnsiTheme="minorHAnsi" w:cs="Calibri"/>
        </w:rPr>
        <w:t xml:space="preserve"> and Mr. Kern</w:t>
      </w:r>
      <w:r w:rsidR="00F61AF5">
        <w:rPr>
          <w:rFonts w:asciiTheme="minorHAnsi" w:hAnsiTheme="minorHAnsi" w:cs="Calibri"/>
        </w:rPr>
        <w:t>, as members of the Technical Review Committee,</w:t>
      </w:r>
      <w:r w:rsidR="00B03898" w:rsidRPr="00194BB7">
        <w:rPr>
          <w:rFonts w:asciiTheme="minorHAnsi" w:hAnsiTheme="minorHAnsi" w:cs="Calibri"/>
          <w:iCs/>
        </w:rPr>
        <w:t xml:space="preserve"> agreed to look over the proposals</w:t>
      </w:r>
      <w:r w:rsidR="00F61AF5">
        <w:rPr>
          <w:rFonts w:asciiTheme="minorHAnsi" w:hAnsiTheme="minorHAnsi" w:cs="Calibri"/>
          <w:iCs/>
        </w:rPr>
        <w:t>.</w:t>
      </w:r>
      <w:r w:rsidR="00B03898" w:rsidRPr="00194BB7">
        <w:rPr>
          <w:rFonts w:asciiTheme="minorHAnsi" w:hAnsiTheme="minorHAnsi" w:cs="Calibri"/>
          <w:iCs/>
        </w:rPr>
        <w:t xml:space="preserve"> </w:t>
      </w:r>
    </w:p>
    <w:p w:rsidR="00E450B8" w:rsidRPr="00194BB7" w:rsidRDefault="00E450B8" w:rsidP="004616B1">
      <w:pPr>
        <w:pStyle w:val="Normal1"/>
        <w:jc w:val="both"/>
        <w:rPr>
          <w:rFonts w:asciiTheme="minorHAnsi" w:hAnsiTheme="minorHAnsi" w:cs="Calibri"/>
          <w:iCs/>
        </w:rPr>
      </w:pPr>
    </w:p>
    <w:p w:rsidR="00345062" w:rsidRPr="00194BB7" w:rsidRDefault="00345062" w:rsidP="00345062">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345062" w:rsidRPr="00194BB7" w:rsidRDefault="00B03898" w:rsidP="003450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 xml:space="preserve">Share information regarding the </w:t>
      </w:r>
      <w:proofErr w:type="spellStart"/>
      <w:r w:rsidRPr="00194BB7">
        <w:rPr>
          <w:rFonts w:asciiTheme="minorHAnsi" w:hAnsiTheme="minorHAnsi" w:cs="Calibri"/>
          <w:iCs/>
        </w:rPr>
        <w:t>E</w:t>
      </w:r>
      <w:r w:rsidR="007C317F">
        <w:rPr>
          <w:rFonts w:asciiTheme="minorHAnsi" w:hAnsiTheme="minorHAnsi" w:cs="Calibri"/>
          <w:iCs/>
        </w:rPr>
        <w:t>au</w:t>
      </w:r>
      <w:proofErr w:type="spellEnd"/>
      <w:r w:rsidR="007C317F">
        <w:rPr>
          <w:rFonts w:asciiTheme="minorHAnsi" w:hAnsiTheme="minorHAnsi" w:cs="Calibri"/>
          <w:iCs/>
        </w:rPr>
        <w:t xml:space="preserve"> </w:t>
      </w:r>
      <w:r w:rsidRPr="00194BB7">
        <w:rPr>
          <w:rFonts w:asciiTheme="minorHAnsi" w:hAnsiTheme="minorHAnsi" w:cs="Calibri"/>
          <w:iCs/>
        </w:rPr>
        <w:t>d</w:t>
      </w:r>
      <w:r w:rsidR="007C317F">
        <w:rPr>
          <w:rFonts w:asciiTheme="minorHAnsi" w:hAnsiTheme="minorHAnsi" w:cs="Calibri"/>
          <w:iCs/>
        </w:rPr>
        <w:t xml:space="preserve">e </w:t>
      </w:r>
      <w:r w:rsidRPr="00194BB7">
        <w:rPr>
          <w:rFonts w:asciiTheme="minorHAnsi" w:hAnsiTheme="minorHAnsi" w:cs="Calibri"/>
          <w:iCs/>
        </w:rPr>
        <w:t>W</w:t>
      </w:r>
      <w:r w:rsidR="007C317F">
        <w:rPr>
          <w:rFonts w:asciiTheme="minorHAnsi" w:hAnsiTheme="minorHAnsi" w:cs="Calibri"/>
          <w:iCs/>
        </w:rPr>
        <w:t>eb</w:t>
      </w:r>
      <w:r w:rsidRPr="00194BB7">
        <w:rPr>
          <w:rFonts w:asciiTheme="minorHAnsi" w:hAnsiTheme="minorHAnsi" w:cs="Calibri"/>
          <w:iCs/>
        </w:rPr>
        <w:t xml:space="preserve"> </w:t>
      </w:r>
      <w:r w:rsidR="009F78FC" w:rsidRPr="00194BB7">
        <w:rPr>
          <w:rFonts w:asciiTheme="minorHAnsi" w:hAnsiTheme="minorHAnsi" w:cs="Calibri"/>
          <w:iCs/>
        </w:rPr>
        <w:t xml:space="preserve">auto-tagging and </w:t>
      </w:r>
      <w:r w:rsidRPr="00194BB7">
        <w:rPr>
          <w:rFonts w:asciiTheme="minorHAnsi" w:hAnsiTheme="minorHAnsi" w:cs="Calibri"/>
          <w:iCs/>
        </w:rPr>
        <w:t>meeting registration tool</w:t>
      </w:r>
      <w:r w:rsidR="009F78FC" w:rsidRPr="00194BB7">
        <w:rPr>
          <w:rFonts w:asciiTheme="minorHAnsi" w:hAnsiTheme="minorHAnsi" w:cs="Calibri"/>
          <w:iCs/>
        </w:rPr>
        <w:t>s</w:t>
      </w:r>
      <w:r w:rsidRPr="00194BB7">
        <w:rPr>
          <w:rFonts w:asciiTheme="minorHAnsi" w:hAnsiTheme="minorHAnsi" w:cs="Calibri"/>
          <w:iCs/>
        </w:rPr>
        <w:t>.</w:t>
      </w:r>
    </w:p>
    <w:p w:rsidR="00A10862" w:rsidRPr="00194BB7" w:rsidRDefault="00B03898" w:rsidP="00A108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b/>
          <w:bCs/>
          <w:iCs/>
        </w:rPr>
      </w:pPr>
      <w:r w:rsidRPr="00194BB7">
        <w:rPr>
          <w:rFonts w:asciiTheme="minorHAnsi" w:hAnsiTheme="minorHAnsi" w:cs="Calibri"/>
          <w:iCs/>
        </w:rPr>
        <w:t xml:space="preserve">Manuel and Alexandre to look over the </w:t>
      </w:r>
      <w:proofErr w:type="spellStart"/>
      <w:r w:rsidR="007C317F" w:rsidRPr="00194BB7">
        <w:rPr>
          <w:rFonts w:asciiTheme="minorHAnsi" w:hAnsiTheme="minorHAnsi" w:cs="Calibri"/>
          <w:iCs/>
        </w:rPr>
        <w:t>E</w:t>
      </w:r>
      <w:r w:rsidR="007C317F">
        <w:rPr>
          <w:rFonts w:asciiTheme="minorHAnsi" w:hAnsiTheme="minorHAnsi" w:cs="Calibri"/>
          <w:iCs/>
        </w:rPr>
        <w:t>au</w:t>
      </w:r>
      <w:proofErr w:type="spellEnd"/>
      <w:r w:rsidR="007C317F">
        <w:rPr>
          <w:rFonts w:asciiTheme="minorHAnsi" w:hAnsiTheme="minorHAnsi" w:cs="Calibri"/>
          <w:iCs/>
        </w:rPr>
        <w:t xml:space="preserve"> </w:t>
      </w:r>
      <w:r w:rsidR="007C317F" w:rsidRPr="00194BB7">
        <w:rPr>
          <w:rFonts w:asciiTheme="minorHAnsi" w:hAnsiTheme="minorHAnsi" w:cs="Calibri"/>
          <w:iCs/>
        </w:rPr>
        <w:t>d</w:t>
      </w:r>
      <w:r w:rsidR="007C317F">
        <w:rPr>
          <w:rFonts w:asciiTheme="minorHAnsi" w:hAnsiTheme="minorHAnsi" w:cs="Calibri"/>
          <w:iCs/>
        </w:rPr>
        <w:t xml:space="preserve">e </w:t>
      </w:r>
      <w:r w:rsidR="007C317F" w:rsidRPr="00194BB7">
        <w:rPr>
          <w:rFonts w:asciiTheme="minorHAnsi" w:hAnsiTheme="minorHAnsi" w:cs="Calibri"/>
          <w:iCs/>
        </w:rPr>
        <w:t>W</w:t>
      </w:r>
      <w:r w:rsidR="007C317F">
        <w:rPr>
          <w:rFonts w:asciiTheme="minorHAnsi" w:hAnsiTheme="minorHAnsi" w:cs="Calibri"/>
          <w:iCs/>
        </w:rPr>
        <w:t>eb</w:t>
      </w:r>
      <w:r w:rsidRPr="00194BB7">
        <w:rPr>
          <w:rFonts w:asciiTheme="minorHAnsi" w:hAnsiTheme="minorHAnsi" w:cs="Calibri"/>
          <w:iCs/>
        </w:rPr>
        <w:t xml:space="preserve"> proposals </w:t>
      </w:r>
      <w:r w:rsidR="00C730FC" w:rsidRPr="00194BB7">
        <w:rPr>
          <w:rFonts w:asciiTheme="minorHAnsi" w:hAnsiTheme="minorHAnsi" w:cs="Calibri"/>
          <w:iCs/>
        </w:rPr>
        <w:t>to</w:t>
      </w:r>
      <w:r w:rsidRPr="00194BB7">
        <w:rPr>
          <w:rFonts w:asciiTheme="minorHAnsi" w:hAnsiTheme="minorHAnsi" w:cs="Calibri"/>
          <w:iCs/>
        </w:rPr>
        <w:t xml:space="preserve"> proceed with raising the purchase order with CITES.</w:t>
      </w:r>
    </w:p>
    <w:p w:rsidR="00194BB7" w:rsidRPr="00194BB7" w:rsidRDefault="00194BB7" w:rsidP="00B03898">
      <w:pPr>
        <w:pStyle w:val="Normal1"/>
        <w:spacing w:before="200"/>
        <w:rPr>
          <w:rFonts w:asciiTheme="minorHAnsi" w:hAnsiTheme="minorHAnsi" w:cs="Calibri"/>
          <w:iCs/>
        </w:rPr>
      </w:pPr>
    </w:p>
    <w:p w:rsidR="004616B1" w:rsidRPr="00194BB7" w:rsidRDefault="004616B1" w:rsidP="004616B1">
      <w:pPr>
        <w:pStyle w:val="Normal1"/>
        <w:rPr>
          <w:rFonts w:asciiTheme="minorHAnsi" w:hAnsiTheme="minorHAnsi" w:cs="Calibri"/>
          <w:b/>
          <w:bCs/>
          <w:iCs/>
          <w:sz w:val="24"/>
          <w:szCs w:val="24"/>
        </w:rPr>
      </w:pPr>
      <w:r w:rsidRPr="00194BB7">
        <w:rPr>
          <w:b/>
          <w:bCs/>
          <w:sz w:val="24"/>
          <w:szCs w:val="24"/>
        </w:rPr>
        <w:t xml:space="preserve">V. </w:t>
      </w:r>
      <w:r w:rsidRPr="00194BB7">
        <w:rPr>
          <w:rFonts w:asciiTheme="minorHAnsi" w:hAnsiTheme="minorHAnsi" w:cs="Calibri"/>
          <w:b/>
          <w:bCs/>
          <w:iCs/>
          <w:sz w:val="24"/>
          <w:szCs w:val="24"/>
        </w:rPr>
        <w:t>Updates by Participating MEAs</w:t>
      </w:r>
    </w:p>
    <w:p w:rsidR="004616B1" w:rsidRPr="00194BB7" w:rsidRDefault="004616B1" w:rsidP="004616B1">
      <w:pPr>
        <w:pStyle w:val="Normal1"/>
        <w:rPr>
          <w:rFonts w:asciiTheme="minorHAnsi" w:hAnsiTheme="minorHAnsi" w:cstheme="minorHAnsi"/>
          <w:iCs/>
          <w:color w:val="auto"/>
        </w:rPr>
      </w:pPr>
    </w:p>
    <w:p w:rsidR="00F4409B" w:rsidRPr="00194BB7" w:rsidRDefault="00672843" w:rsidP="006D1EE7">
      <w:pPr>
        <w:pStyle w:val="Normal1"/>
        <w:jc w:val="both"/>
        <w:rPr>
          <w:rFonts w:asciiTheme="minorHAnsi" w:hAnsiTheme="minorHAnsi" w:cstheme="minorHAnsi"/>
          <w:iCs/>
          <w:color w:val="auto"/>
        </w:rPr>
      </w:pPr>
      <w:r w:rsidRPr="00194BB7">
        <w:rPr>
          <w:rFonts w:asciiTheme="minorHAnsi" w:hAnsiTheme="minorHAnsi" w:cstheme="minorHAnsi"/>
          <w:iCs/>
          <w:color w:val="auto"/>
        </w:rPr>
        <w:t xml:space="preserve">Ms. </w:t>
      </w:r>
      <w:proofErr w:type="spellStart"/>
      <w:r w:rsidRPr="00194BB7">
        <w:rPr>
          <w:rFonts w:asciiTheme="minorHAnsi" w:hAnsiTheme="minorHAnsi" w:cstheme="minorHAnsi"/>
          <w:iCs/>
          <w:color w:val="auto"/>
        </w:rPr>
        <w:t>Sentinelli</w:t>
      </w:r>
      <w:proofErr w:type="spellEnd"/>
      <w:r w:rsidR="00A10862" w:rsidRPr="00194BB7">
        <w:rPr>
          <w:rFonts w:asciiTheme="minorHAnsi" w:hAnsiTheme="minorHAnsi" w:cstheme="minorHAnsi"/>
          <w:iCs/>
          <w:color w:val="auto"/>
        </w:rPr>
        <w:t xml:space="preserve"> </w:t>
      </w:r>
      <w:r w:rsidR="009D5178">
        <w:rPr>
          <w:rFonts w:asciiTheme="minorHAnsi" w:hAnsiTheme="minorHAnsi" w:cstheme="minorHAnsi"/>
          <w:iCs/>
          <w:color w:val="auto"/>
        </w:rPr>
        <w:t>informed the gathering that</w:t>
      </w:r>
      <w:r w:rsidR="009D5178" w:rsidRPr="00194BB7">
        <w:rPr>
          <w:rFonts w:asciiTheme="minorHAnsi" w:hAnsiTheme="minorHAnsi" w:cstheme="minorHAnsi"/>
          <w:iCs/>
          <w:color w:val="auto"/>
        </w:rPr>
        <w:t xml:space="preserve"> </w:t>
      </w:r>
      <w:r w:rsidRPr="00194BB7">
        <w:rPr>
          <w:rFonts w:asciiTheme="minorHAnsi" w:hAnsiTheme="minorHAnsi" w:cstheme="minorHAnsi"/>
          <w:iCs/>
          <w:color w:val="auto"/>
        </w:rPr>
        <w:t>IPPC</w:t>
      </w:r>
      <w:r w:rsidR="009D5178">
        <w:rPr>
          <w:rFonts w:asciiTheme="minorHAnsi" w:hAnsiTheme="minorHAnsi" w:cstheme="minorHAnsi"/>
          <w:iCs/>
          <w:color w:val="auto"/>
        </w:rPr>
        <w:t xml:space="preserve"> was still trying to resolve the </w:t>
      </w:r>
      <w:r w:rsidRPr="00194BB7">
        <w:rPr>
          <w:rFonts w:asciiTheme="minorHAnsi" w:hAnsiTheme="minorHAnsi" w:cstheme="minorHAnsi"/>
          <w:iCs/>
          <w:color w:val="auto"/>
        </w:rPr>
        <w:t>IT issues</w:t>
      </w:r>
      <w:r w:rsidR="00A10862" w:rsidRPr="00194BB7">
        <w:rPr>
          <w:rFonts w:asciiTheme="minorHAnsi" w:hAnsiTheme="minorHAnsi" w:cstheme="minorHAnsi"/>
          <w:iCs/>
          <w:color w:val="auto"/>
        </w:rPr>
        <w:t xml:space="preserve"> </w:t>
      </w:r>
      <w:r w:rsidR="009D5178">
        <w:rPr>
          <w:rFonts w:asciiTheme="minorHAnsi" w:hAnsiTheme="minorHAnsi" w:cstheme="minorHAnsi"/>
          <w:iCs/>
          <w:color w:val="auto"/>
        </w:rPr>
        <w:t xml:space="preserve">related to </w:t>
      </w:r>
      <w:r w:rsidR="00A10862" w:rsidRPr="00194BB7">
        <w:rPr>
          <w:rFonts w:asciiTheme="minorHAnsi" w:hAnsiTheme="minorHAnsi" w:cstheme="minorHAnsi"/>
          <w:iCs/>
          <w:color w:val="auto"/>
        </w:rPr>
        <w:t>connect</w:t>
      </w:r>
      <w:r w:rsidRPr="00194BB7">
        <w:rPr>
          <w:rFonts w:asciiTheme="minorHAnsi" w:hAnsiTheme="minorHAnsi" w:cstheme="minorHAnsi"/>
          <w:iCs/>
          <w:color w:val="auto"/>
        </w:rPr>
        <w:t>ing</w:t>
      </w:r>
      <w:r w:rsidR="00A10862" w:rsidRPr="00194BB7">
        <w:rPr>
          <w:rFonts w:asciiTheme="minorHAnsi" w:hAnsiTheme="minorHAnsi" w:cstheme="minorHAnsi"/>
          <w:iCs/>
          <w:color w:val="auto"/>
        </w:rPr>
        <w:t xml:space="preserve"> to </w:t>
      </w:r>
      <w:r w:rsidR="009D5178">
        <w:rPr>
          <w:rFonts w:asciiTheme="minorHAnsi" w:hAnsiTheme="minorHAnsi" w:cstheme="minorHAnsi"/>
          <w:iCs/>
          <w:color w:val="auto"/>
        </w:rPr>
        <w:t>InforMEA and that a</w:t>
      </w:r>
      <w:r w:rsidR="00A10862" w:rsidRPr="00194BB7">
        <w:rPr>
          <w:rFonts w:asciiTheme="minorHAnsi" w:hAnsiTheme="minorHAnsi" w:cstheme="minorHAnsi"/>
          <w:iCs/>
          <w:color w:val="auto"/>
        </w:rPr>
        <w:t xml:space="preserve"> solution will hopefully be found in early January 20</w:t>
      </w:r>
      <w:r w:rsidR="00CA319C" w:rsidRPr="00194BB7">
        <w:rPr>
          <w:rFonts w:asciiTheme="minorHAnsi" w:hAnsiTheme="minorHAnsi" w:cstheme="minorHAnsi"/>
          <w:iCs/>
          <w:color w:val="auto"/>
        </w:rPr>
        <w:t xml:space="preserve">19.  </w:t>
      </w:r>
      <w:r w:rsidR="00590B1B" w:rsidRPr="00194BB7">
        <w:rPr>
          <w:rFonts w:asciiTheme="minorHAnsi" w:hAnsiTheme="minorHAnsi" w:cstheme="minorHAnsi"/>
          <w:iCs/>
          <w:color w:val="auto"/>
        </w:rPr>
        <w:t>Ms. Bajwa</w:t>
      </w:r>
      <w:r w:rsidR="00A10862" w:rsidRPr="00194BB7">
        <w:rPr>
          <w:rFonts w:asciiTheme="minorHAnsi" w:hAnsiTheme="minorHAnsi" w:cstheme="minorHAnsi"/>
          <w:iCs/>
          <w:color w:val="auto"/>
        </w:rPr>
        <w:t xml:space="preserve"> announced that Min</w:t>
      </w:r>
      <w:r w:rsidRPr="00194BB7">
        <w:rPr>
          <w:rFonts w:asciiTheme="minorHAnsi" w:hAnsiTheme="minorHAnsi" w:cstheme="minorHAnsi"/>
          <w:iCs/>
          <w:color w:val="auto"/>
        </w:rPr>
        <w:t>a</w:t>
      </w:r>
      <w:r w:rsidR="00A10862" w:rsidRPr="00194BB7">
        <w:rPr>
          <w:rFonts w:asciiTheme="minorHAnsi" w:hAnsiTheme="minorHAnsi" w:cstheme="minorHAnsi"/>
          <w:iCs/>
          <w:color w:val="auto"/>
        </w:rPr>
        <w:t>mata plans to work on its own knowledge-management system in the new year, and she would be interest</w:t>
      </w:r>
      <w:r w:rsidR="009D5178">
        <w:rPr>
          <w:rFonts w:asciiTheme="minorHAnsi" w:hAnsiTheme="minorHAnsi" w:cstheme="minorHAnsi"/>
          <w:iCs/>
          <w:color w:val="auto"/>
        </w:rPr>
        <w:t>ed</w:t>
      </w:r>
      <w:r w:rsidR="00A10862" w:rsidRPr="00194BB7">
        <w:rPr>
          <w:rFonts w:asciiTheme="minorHAnsi" w:hAnsiTheme="minorHAnsi" w:cstheme="minorHAnsi"/>
          <w:iCs/>
          <w:color w:val="auto"/>
        </w:rPr>
        <w:t xml:space="preserve"> in hearing the experience of others.  </w:t>
      </w:r>
      <w:r w:rsidRPr="00194BB7">
        <w:rPr>
          <w:rFonts w:asciiTheme="minorHAnsi" w:hAnsiTheme="minorHAnsi" w:cstheme="minorHAnsi"/>
          <w:iCs/>
          <w:color w:val="auto"/>
        </w:rPr>
        <w:t>Mr. Jennings</w:t>
      </w:r>
      <w:r w:rsidR="00A10862" w:rsidRPr="00194BB7">
        <w:rPr>
          <w:rFonts w:asciiTheme="minorHAnsi" w:hAnsiTheme="minorHAnsi" w:cstheme="minorHAnsi"/>
          <w:iCs/>
          <w:color w:val="auto"/>
        </w:rPr>
        <w:t xml:space="preserve"> </w:t>
      </w:r>
      <w:r w:rsidR="009F78FC" w:rsidRPr="00194BB7">
        <w:rPr>
          <w:rFonts w:asciiTheme="minorHAnsi" w:hAnsiTheme="minorHAnsi" w:cstheme="minorHAnsi"/>
          <w:iCs/>
          <w:color w:val="auto"/>
        </w:rPr>
        <w:t>explained</w:t>
      </w:r>
      <w:r w:rsidR="00A10862" w:rsidRPr="00194BB7">
        <w:rPr>
          <w:rFonts w:asciiTheme="minorHAnsi" w:hAnsiTheme="minorHAnsi" w:cstheme="minorHAnsi"/>
          <w:iCs/>
          <w:color w:val="auto"/>
        </w:rPr>
        <w:t xml:space="preserve"> that </w:t>
      </w:r>
      <w:r w:rsidR="00C730FC" w:rsidRPr="00194BB7">
        <w:rPr>
          <w:rFonts w:asciiTheme="minorHAnsi" w:hAnsiTheme="minorHAnsi" w:cstheme="minorHAnsi"/>
          <w:iCs/>
          <w:color w:val="auto"/>
        </w:rPr>
        <w:t>Ramsar will</w:t>
      </w:r>
      <w:r w:rsidR="00A10862" w:rsidRPr="00194BB7">
        <w:rPr>
          <w:rFonts w:asciiTheme="minorHAnsi" w:hAnsiTheme="minorHAnsi" w:cstheme="minorHAnsi"/>
          <w:iCs/>
          <w:color w:val="auto"/>
        </w:rPr>
        <w:t xml:space="preserve"> be developing its work plan during the week of the next </w:t>
      </w:r>
      <w:r w:rsidR="009D5178">
        <w:rPr>
          <w:rFonts w:asciiTheme="minorHAnsi" w:hAnsiTheme="minorHAnsi" w:cstheme="minorHAnsi"/>
          <w:iCs/>
          <w:color w:val="auto"/>
        </w:rPr>
        <w:t>I</w:t>
      </w:r>
      <w:r w:rsidR="00A10862" w:rsidRPr="00194BB7">
        <w:rPr>
          <w:rFonts w:asciiTheme="minorHAnsi" w:hAnsiTheme="minorHAnsi" w:cstheme="minorHAnsi"/>
          <w:iCs/>
          <w:color w:val="auto"/>
        </w:rPr>
        <w:t xml:space="preserve">nforMEA working group meeting, but </w:t>
      </w:r>
      <w:r w:rsidR="009D5178">
        <w:rPr>
          <w:rFonts w:asciiTheme="minorHAnsi" w:hAnsiTheme="minorHAnsi" w:cstheme="minorHAnsi"/>
          <w:iCs/>
          <w:color w:val="auto"/>
        </w:rPr>
        <w:t>that it would also be</w:t>
      </w:r>
      <w:r w:rsidR="00A10862" w:rsidRPr="00194BB7">
        <w:rPr>
          <w:rFonts w:asciiTheme="minorHAnsi" w:hAnsiTheme="minorHAnsi" w:cstheme="minorHAnsi"/>
          <w:iCs/>
          <w:color w:val="auto"/>
        </w:rPr>
        <w:t xml:space="preserve"> an opportunity to get up</w:t>
      </w:r>
      <w:r w:rsidR="009D5178">
        <w:rPr>
          <w:rFonts w:asciiTheme="minorHAnsi" w:hAnsiTheme="minorHAnsi" w:cstheme="minorHAnsi"/>
          <w:iCs/>
          <w:color w:val="auto"/>
        </w:rPr>
        <w:t>-</w:t>
      </w:r>
      <w:r w:rsidR="00A10862" w:rsidRPr="00194BB7">
        <w:rPr>
          <w:rFonts w:asciiTheme="minorHAnsi" w:hAnsiTheme="minorHAnsi" w:cstheme="minorHAnsi"/>
          <w:iCs/>
          <w:color w:val="auto"/>
        </w:rPr>
        <w:t>to</w:t>
      </w:r>
      <w:r w:rsidR="009D5178">
        <w:rPr>
          <w:rFonts w:asciiTheme="minorHAnsi" w:hAnsiTheme="minorHAnsi" w:cstheme="minorHAnsi"/>
          <w:iCs/>
          <w:color w:val="auto"/>
        </w:rPr>
        <w:t>-</w:t>
      </w:r>
      <w:r w:rsidR="00A10862" w:rsidRPr="00194BB7">
        <w:rPr>
          <w:rFonts w:asciiTheme="minorHAnsi" w:hAnsiTheme="minorHAnsi" w:cstheme="minorHAnsi"/>
          <w:iCs/>
          <w:color w:val="auto"/>
        </w:rPr>
        <w:t>date on knowledge management projects</w:t>
      </w:r>
      <w:r w:rsidR="009D5178">
        <w:rPr>
          <w:rFonts w:asciiTheme="minorHAnsi" w:hAnsiTheme="minorHAnsi" w:cstheme="minorHAnsi"/>
          <w:iCs/>
          <w:color w:val="auto"/>
        </w:rPr>
        <w:t>,</w:t>
      </w:r>
      <w:r w:rsidR="00A10862" w:rsidRPr="00194BB7">
        <w:rPr>
          <w:rFonts w:asciiTheme="minorHAnsi" w:hAnsiTheme="minorHAnsi" w:cstheme="minorHAnsi"/>
          <w:iCs/>
          <w:color w:val="auto"/>
        </w:rPr>
        <w:t xml:space="preserve"> and to have a clear secretariat position going forward.  </w:t>
      </w:r>
      <w:r w:rsidR="00C879ED">
        <w:rPr>
          <w:rFonts w:asciiTheme="minorHAnsi" w:hAnsiTheme="minorHAnsi" w:cstheme="minorHAnsi"/>
          <w:iCs/>
          <w:color w:val="auto"/>
        </w:rPr>
        <w:t>Following an</w:t>
      </w:r>
      <w:r w:rsidR="00A10862" w:rsidRPr="00194BB7">
        <w:rPr>
          <w:rFonts w:asciiTheme="minorHAnsi" w:hAnsiTheme="minorHAnsi" w:cstheme="minorHAnsi"/>
          <w:iCs/>
          <w:color w:val="auto"/>
        </w:rPr>
        <w:t xml:space="preserve"> update received from Ramsar on the Global Pact material, Ms. Duer invited all the </w:t>
      </w:r>
      <w:r w:rsidR="006D1EE7" w:rsidRPr="00194BB7">
        <w:rPr>
          <w:rFonts w:asciiTheme="minorHAnsi" w:hAnsiTheme="minorHAnsi" w:cstheme="minorHAnsi"/>
          <w:iCs/>
          <w:color w:val="auto"/>
        </w:rPr>
        <w:t xml:space="preserve">MEAs </w:t>
      </w:r>
      <w:r w:rsidR="00C879ED">
        <w:rPr>
          <w:rFonts w:asciiTheme="minorHAnsi" w:hAnsiTheme="minorHAnsi" w:cstheme="minorHAnsi"/>
          <w:iCs/>
          <w:color w:val="auto"/>
        </w:rPr>
        <w:t>interested in having</w:t>
      </w:r>
      <w:r w:rsidR="00A10862" w:rsidRPr="00194BB7">
        <w:rPr>
          <w:rFonts w:asciiTheme="minorHAnsi" w:hAnsiTheme="minorHAnsi" w:cstheme="minorHAnsi"/>
          <w:iCs/>
          <w:color w:val="auto"/>
        </w:rPr>
        <w:t xml:space="preserve"> certain material from their conventions featured on </w:t>
      </w:r>
      <w:r w:rsidR="00C879ED">
        <w:rPr>
          <w:rFonts w:asciiTheme="minorHAnsi" w:hAnsiTheme="minorHAnsi" w:cstheme="minorHAnsi"/>
          <w:iCs/>
          <w:color w:val="auto"/>
        </w:rPr>
        <w:t>I</w:t>
      </w:r>
      <w:r w:rsidR="00A10862" w:rsidRPr="00194BB7">
        <w:rPr>
          <w:rFonts w:asciiTheme="minorHAnsi" w:hAnsiTheme="minorHAnsi" w:cstheme="minorHAnsi"/>
          <w:iCs/>
          <w:color w:val="auto"/>
        </w:rPr>
        <w:t>nforMEA or the Global Pact process website</w:t>
      </w:r>
      <w:r w:rsidR="00C879ED">
        <w:rPr>
          <w:rFonts w:asciiTheme="minorHAnsi" w:hAnsiTheme="minorHAnsi" w:cstheme="minorHAnsi"/>
          <w:iCs/>
          <w:color w:val="auto"/>
        </w:rPr>
        <w:t xml:space="preserve">, </w:t>
      </w:r>
      <w:r w:rsidR="00C879ED" w:rsidRPr="00194BB7">
        <w:rPr>
          <w:rFonts w:asciiTheme="minorHAnsi" w:hAnsiTheme="minorHAnsi" w:cstheme="minorHAnsi"/>
          <w:iCs/>
          <w:color w:val="auto"/>
        </w:rPr>
        <w:t>to reach out</w:t>
      </w:r>
      <w:r w:rsidR="00A10862" w:rsidRPr="00194BB7">
        <w:rPr>
          <w:rFonts w:asciiTheme="minorHAnsi" w:hAnsiTheme="minorHAnsi" w:cstheme="minorHAnsi"/>
          <w:iCs/>
          <w:color w:val="auto"/>
        </w:rPr>
        <w:t>.</w:t>
      </w:r>
      <w:r w:rsidR="00CA319C" w:rsidRPr="00194BB7">
        <w:rPr>
          <w:rFonts w:asciiTheme="minorHAnsi" w:hAnsiTheme="minorHAnsi" w:cstheme="minorHAnsi"/>
          <w:iCs/>
          <w:color w:val="auto"/>
        </w:rPr>
        <w:t xml:space="preserve"> </w:t>
      </w:r>
      <w:r w:rsidRPr="00194BB7">
        <w:rPr>
          <w:rFonts w:asciiTheme="minorHAnsi" w:hAnsiTheme="minorHAnsi" w:cstheme="minorHAnsi"/>
          <w:iCs/>
          <w:color w:val="auto"/>
        </w:rPr>
        <w:t>Mr. De</w:t>
      </w:r>
      <w:r w:rsidR="00C730FC">
        <w:rPr>
          <w:rFonts w:asciiTheme="minorHAnsi" w:hAnsiTheme="minorHAnsi" w:cstheme="minorHAnsi"/>
          <w:iCs/>
          <w:color w:val="auto"/>
        </w:rPr>
        <w:t xml:space="preserve"> M</w:t>
      </w:r>
      <w:r w:rsidRPr="00194BB7">
        <w:rPr>
          <w:rFonts w:asciiTheme="minorHAnsi" w:hAnsiTheme="minorHAnsi" w:cstheme="minorHAnsi"/>
          <w:iCs/>
          <w:color w:val="auto"/>
        </w:rPr>
        <w:t>esa</w:t>
      </w:r>
      <w:r w:rsidR="00CA319C" w:rsidRPr="00194BB7">
        <w:rPr>
          <w:rFonts w:asciiTheme="minorHAnsi" w:hAnsiTheme="minorHAnsi" w:cstheme="minorHAnsi"/>
          <w:iCs/>
          <w:color w:val="auto"/>
        </w:rPr>
        <w:t xml:space="preserve"> noted that SAICM had begun using the </w:t>
      </w:r>
      <w:proofErr w:type="spellStart"/>
      <w:r w:rsidR="00CA319C" w:rsidRPr="008E2E77">
        <w:rPr>
          <w:rFonts w:asciiTheme="minorHAnsi" w:hAnsiTheme="minorHAnsi" w:cstheme="minorHAnsi"/>
          <w:b/>
          <w:bCs/>
          <w:iCs/>
          <w:color w:val="auto"/>
        </w:rPr>
        <w:t>Indico</w:t>
      </w:r>
      <w:proofErr w:type="spellEnd"/>
      <w:r w:rsidR="00C879ED">
        <w:rPr>
          <w:rStyle w:val="FootnoteReference"/>
          <w:rFonts w:asciiTheme="minorHAnsi" w:hAnsiTheme="minorHAnsi" w:cs="Calibri"/>
          <w:iCs/>
        </w:rPr>
        <w:footnoteReference w:id="4"/>
      </w:r>
      <w:r w:rsidR="00CA319C" w:rsidRPr="00194BB7">
        <w:rPr>
          <w:rFonts w:asciiTheme="minorHAnsi" w:hAnsiTheme="minorHAnsi" w:cstheme="minorHAnsi"/>
          <w:iCs/>
          <w:color w:val="auto"/>
        </w:rPr>
        <w:t xml:space="preserve"> system for meeting registration, </w:t>
      </w:r>
      <w:r w:rsidR="00C879ED">
        <w:rPr>
          <w:rFonts w:asciiTheme="minorHAnsi" w:hAnsiTheme="minorHAnsi" w:cstheme="minorHAnsi"/>
          <w:iCs/>
          <w:color w:val="auto"/>
        </w:rPr>
        <w:t xml:space="preserve">with the </w:t>
      </w:r>
      <w:r w:rsidR="00CA319C" w:rsidRPr="00194BB7">
        <w:rPr>
          <w:rFonts w:asciiTheme="minorHAnsi" w:hAnsiTheme="minorHAnsi" w:cstheme="minorHAnsi"/>
          <w:iCs/>
          <w:color w:val="auto"/>
        </w:rPr>
        <w:t xml:space="preserve">understanding that </w:t>
      </w:r>
      <w:proofErr w:type="spellStart"/>
      <w:r w:rsidR="00CA319C" w:rsidRPr="00194BB7">
        <w:rPr>
          <w:rFonts w:asciiTheme="minorHAnsi" w:hAnsiTheme="minorHAnsi" w:cstheme="minorHAnsi"/>
          <w:iCs/>
          <w:color w:val="auto"/>
        </w:rPr>
        <w:t>Indico</w:t>
      </w:r>
      <w:proofErr w:type="spellEnd"/>
      <w:r w:rsidR="00CA319C" w:rsidRPr="00194BB7">
        <w:rPr>
          <w:rFonts w:asciiTheme="minorHAnsi" w:hAnsiTheme="minorHAnsi" w:cstheme="minorHAnsi"/>
          <w:iCs/>
          <w:color w:val="auto"/>
        </w:rPr>
        <w:t xml:space="preserve"> will be compulsory for UN entities </w:t>
      </w:r>
      <w:r w:rsidR="00906BBE" w:rsidRPr="00194BB7">
        <w:rPr>
          <w:rFonts w:asciiTheme="minorHAnsi" w:hAnsiTheme="minorHAnsi" w:cstheme="minorHAnsi"/>
          <w:iCs/>
          <w:color w:val="auto"/>
        </w:rPr>
        <w:t>soon</w:t>
      </w:r>
      <w:r w:rsidR="00CA319C" w:rsidRPr="00194BB7">
        <w:rPr>
          <w:rFonts w:asciiTheme="minorHAnsi" w:hAnsiTheme="minorHAnsi" w:cstheme="minorHAnsi"/>
          <w:iCs/>
          <w:color w:val="auto"/>
        </w:rPr>
        <w:t xml:space="preserve">.  </w:t>
      </w:r>
      <w:r w:rsidR="00F42E18" w:rsidRPr="00194BB7">
        <w:rPr>
          <w:rFonts w:asciiTheme="minorHAnsi" w:hAnsiTheme="minorHAnsi" w:cstheme="minorHAnsi"/>
          <w:iCs/>
          <w:color w:val="auto"/>
        </w:rPr>
        <w:t>Ms. Okusu</w:t>
      </w:r>
      <w:r w:rsidR="00CA319C" w:rsidRPr="00194BB7">
        <w:rPr>
          <w:rFonts w:asciiTheme="minorHAnsi" w:hAnsiTheme="minorHAnsi" w:cstheme="minorHAnsi"/>
          <w:iCs/>
          <w:color w:val="auto"/>
        </w:rPr>
        <w:t xml:space="preserve"> (CITES) proposed </w:t>
      </w:r>
      <w:r w:rsidR="00C879ED">
        <w:rPr>
          <w:rFonts w:asciiTheme="minorHAnsi" w:hAnsiTheme="minorHAnsi" w:cstheme="minorHAnsi"/>
          <w:iCs/>
          <w:color w:val="auto"/>
        </w:rPr>
        <w:t xml:space="preserve">an agenda item on </w:t>
      </w:r>
      <w:proofErr w:type="spellStart"/>
      <w:r w:rsidR="00CA319C" w:rsidRPr="00194BB7">
        <w:rPr>
          <w:rFonts w:asciiTheme="minorHAnsi" w:hAnsiTheme="minorHAnsi" w:cstheme="minorHAnsi"/>
          <w:iCs/>
          <w:color w:val="auto"/>
        </w:rPr>
        <w:t>Indico</w:t>
      </w:r>
      <w:proofErr w:type="spellEnd"/>
      <w:r w:rsidR="00C879ED">
        <w:rPr>
          <w:rFonts w:asciiTheme="minorHAnsi" w:hAnsiTheme="minorHAnsi" w:cstheme="minorHAnsi"/>
          <w:iCs/>
          <w:color w:val="auto"/>
        </w:rPr>
        <w:t>,</w:t>
      </w:r>
      <w:r w:rsidR="00CA319C" w:rsidRPr="00194BB7">
        <w:rPr>
          <w:rFonts w:asciiTheme="minorHAnsi" w:hAnsiTheme="minorHAnsi" w:cstheme="minorHAnsi"/>
          <w:iCs/>
          <w:color w:val="auto"/>
        </w:rPr>
        <w:t xml:space="preserve"> and </w:t>
      </w:r>
      <w:r w:rsidR="00C879ED">
        <w:rPr>
          <w:rFonts w:asciiTheme="minorHAnsi" w:hAnsiTheme="minorHAnsi" w:cstheme="minorHAnsi"/>
          <w:iCs/>
          <w:color w:val="auto"/>
        </w:rPr>
        <w:t xml:space="preserve">other meeting </w:t>
      </w:r>
      <w:r w:rsidR="00CA319C" w:rsidRPr="00194BB7">
        <w:rPr>
          <w:rFonts w:asciiTheme="minorHAnsi" w:hAnsiTheme="minorHAnsi" w:cstheme="minorHAnsi"/>
          <w:iCs/>
          <w:color w:val="auto"/>
        </w:rPr>
        <w:t>registration systems</w:t>
      </w:r>
      <w:r w:rsidR="00C879ED">
        <w:rPr>
          <w:rFonts w:asciiTheme="minorHAnsi" w:hAnsiTheme="minorHAnsi" w:cstheme="minorHAnsi"/>
          <w:iCs/>
          <w:color w:val="auto"/>
        </w:rPr>
        <w:t>,</w:t>
      </w:r>
      <w:r w:rsidR="00CA319C" w:rsidRPr="00194BB7">
        <w:rPr>
          <w:rFonts w:asciiTheme="minorHAnsi" w:hAnsiTheme="minorHAnsi" w:cstheme="minorHAnsi"/>
          <w:iCs/>
          <w:color w:val="auto"/>
        </w:rPr>
        <w:t xml:space="preserve"> </w:t>
      </w:r>
      <w:r w:rsidR="00C879ED">
        <w:rPr>
          <w:rFonts w:asciiTheme="minorHAnsi" w:hAnsiTheme="minorHAnsi" w:cstheme="minorHAnsi"/>
          <w:iCs/>
          <w:color w:val="auto"/>
        </w:rPr>
        <w:t>at</w:t>
      </w:r>
      <w:r w:rsidR="00CA319C" w:rsidRPr="00194BB7">
        <w:rPr>
          <w:rFonts w:asciiTheme="minorHAnsi" w:hAnsiTheme="minorHAnsi" w:cstheme="minorHAnsi"/>
          <w:iCs/>
          <w:color w:val="auto"/>
        </w:rPr>
        <w:t xml:space="preserve"> the next </w:t>
      </w:r>
      <w:r w:rsidR="00C879ED">
        <w:rPr>
          <w:rFonts w:asciiTheme="minorHAnsi" w:hAnsiTheme="minorHAnsi" w:cstheme="minorHAnsi"/>
          <w:iCs/>
          <w:color w:val="auto"/>
        </w:rPr>
        <w:t>I</w:t>
      </w:r>
      <w:r w:rsidR="00CA319C" w:rsidRPr="00194BB7">
        <w:rPr>
          <w:rFonts w:asciiTheme="minorHAnsi" w:hAnsiTheme="minorHAnsi" w:cstheme="minorHAnsi"/>
          <w:iCs/>
          <w:color w:val="auto"/>
        </w:rPr>
        <w:t>nforMEA meeting, which</w:t>
      </w:r>
      <w:r w:rsidR="009F78FC" w:rsidRPr="00194BB7">
        <w:rPr>
          <w:rFonts w:asciiTheme="minorHAnsi" w:hAnsiTheme="minorHAnsi" w:cstheme="minorHAnsi"/>
          <w:iCs/>
          <w:color w:val="auto"/>
        </w:rPr>
        <w:t xml:space="preserve"> suggestion</w:t>
      </w:r>
      <w:r w:rsidR="00CA319C" w:rsidRPr="00194BB7">
        <w:rPr>
          <w:rFonts w:asciiTheme="minorHAnsi" w:hAnsiTheme="minorHAnsi" w:cstheme="minorHAnsi"/>
          <w:iCs/>
          <w:color w:val="auto"/>
        </w:rPr>
        <w:t xml:space="preserve"> was affirmed by </w:t>
      </w:r>
      <w:r w:rsidR="00590B1B" w:rsidRPr="00194BB7">
        <w:rPr>
          <w:rFonts w:asciiTheme="minorHAnsi" w:hAnsiTheme="minorHAnsi" w:cstheme="minorHAnsi"/>
          <w:iCs/>
          <w:color w:val="auto"/>
        </w:rPr>
        <w:t>Ms. Bajwa</w:t>
      </w:r>
      <w:r w:rsidR="00CA319C" w:rsidRPr="00194BB7">
        <w:rPr>
          <w:rFonts w:asciiTheme="minorHAnsi" w:hAnsiTheme="minorHAnsi" w:cstheme="minorHAnsi"/>
          <w:iCs/>
          <w:color w:val="auto"/>
        </w:rPr>
        <w:t xml:space="preserve"> (Min</w:t>
      </w:r>
      <w:r w:rsidRPr="00194BB7">
        <w:rPr>
          <w:rFonts w:asciiTheme="minorHAnsi" w:hAnsiTheme="minorHAnsi" w:cstheme="minorHAnsi"/>
          <w:iCs/>
          <w:color w:val="auto"/>
        </w:rPr>
        <w:t>a</w:t>
      </w:r>
      <w:r w:rsidR="00CA319C" w:rsidRPr="00194BB7">
        <w:rPr>
          <w:rFonts w:asciiTheme="minorHAnsi" w:hAnsiTheme="minorHAnsi" w:cstheme="minorHAnsi"/>
          <w:iCs/>
          <w:color w:val="auto"/>
        </w:rPr>
        <w:t xml:space="preserve">mata).  </w:t>
      </w:r>
      <w:r w:rsidR="00F42E18" w:rsidRPr="00194BB7">
        <w:rPr>
          <w:rFonts w:asciiTheme="minorHAnsi" w:hAnsiTheme="minorHAnsi" w:cstheme="minorHAnsi"/>
          <w:iCs/>
          <w:color w:val="auto"/>
        </w:rPr>
        <w:t xml:space="preserve">Ms. Yang </w:t>
      </w:r>
      <w:r w:rsidR="00CA319C" w:rsidRPr="00194BB7">
        <w:rPr>
          <w:rFonts w:asciiTheme="minorHAnsi" w:hAnsiTheme="minorHAnsi" w:cstheme="minorHAnsi"/>
          <w:iCs/>
          <w:color w:val="auto"/>
        </w:rPr>
        <w:t xml:space="preserve">offered to share UNFCCC’s experience </w:t>
      </w:r>
      <w:r w:rsidR="00C879ED">
        <w:rPr>
          <w:rFonts w:asciiTheme="minorHAnsi" w:hAnsiTheme="minorHAnsi" w:cstheme="minorHAnsi"/>
          <w:iCs/>
          <w:color w:val="auto"/>
        </w:rPr>
        <w:t>at</w:t>
      </w:r>
      <w:r w:rsidR="00C879ED" w:rsidRPr="00194BB7">
        <w:rPr>
          <w:rFonts w:asciiTheme="minorHAnsi" w:hAnsiTheme="minorHAnsi" w:cstheme="minorHAnsi"/>
          <w:iCs/>
          <w:color w:val="auto"/>
        </w:rPr>
        <w:t xml:space="preserve"> </w:t>
      </w:r>
      <w:r w:rsidR="00CA319C" w:rsidRPr="00194BB7">
        <w:rPr>
          <w:rFonts w:asciiTheme="minorHAnsi" w:hAnsiTheme="minorHAnsi" w:cstheme="minorHAnsi"/>
          <w:iCs/>
          <w:color w:val="auto"/>
        </w:rPr>
        <w:t xml:space="preserve">the </w:t>
      </w:r>
      <w:r w:rsidR="00C879ED">
        <w:rPr>
          <w:rFonts w:asciiTheme="minorHAnsi" w:hAnsiTheme="minorHAnsi" w:cstheme="minorHAnsi"/>
          <w:iCs/>
          <w:color w:val="auto"/>
        </w:rPr>
        <w:t>next</w:t>
      </w:r>
      <w:r w:rsidR="00C879ED" w:rsidRPr="00194BB7">
        <w:rPr>
          <w:rFonts w:asciiTheme="minorHAnsi" w:hAnsiTheme="minorHAnsi" w:cstheme="minorHAnsi"/>
          <w:iCs/>
          <w:color w:val="auto"/>
        </w:rPr>
        <w:t xml:space="preserve"> </w:t>
      </w:r>
      <w:r w:rsidR="00CA319C" w:rsidRPr="00194BB7">
        <w:rPr>
          <w:rFonts w:asciiTheme="minorHAnsi" w:hAnsiTheme="minorHAnsi" w:cstheme="minorHAnsi"/>
          <w:iCs/>
          <w:color w:val="auto"/>
        </w:rPr>
        <w:t>meeting.  The UNFCCC team, having recently concluded</w:t>
      </w:r>
      <w:r w:rsidR="009F78FC" w:rsidRPr="00194BB7">
        <w:rPr>
          <w:rFonts w:asciiTheme="minorHAnsi" w:hAnsiTheme="minorHAnsi" w:cstheme="minorHAnsi"/>
          <w:iCs/>
          <w:color w:val="auto"/>
        </w:rPr>
        <w:t xml:space="preserve"> its</w:t>
      </w:r>
      <w:r w:rsidR="00CA319C" w:rsidRPr="00194BB7">
        <w:rPr>
          <w:rFonts w:asciiTheme="minorHAnsi" w:hAnsiTheme="minorHAnsi" w:cstheme="minorHAnsi"/>
          <w:iCs/>
          <w:color w:val="auto"/>
        </w:rPr>
        <w:t xml:space="preserve"> COP 24, </w:t>
      </w:r>
      <w:r w:rsidR="00C879ED">
        <w:rPr>
          <w:rFonts w:asciiTheme="minorHAnsi" w:hAnsiTheme="minorHAnsi" w:cstheme="minorHAnsi"/>
          <w:iCs/>
          <w:color w:val="auto"/>
        </w:rPr>
        <w:t>was</w:t>
      </w:r>
      <w:r w:rsidR="00CA319C" w:rsidRPr="00194BB7">
        <w:rPr>
          <w:rFonts w:asciiTheme="minorHAnsi" w:hAnsiTheme="minorHAnsi" w:cstheme="minorHAnsi"/>
          <w:iCs/>
          <w:color w:val="auto"/>
        </w:rPr>
        <w:t xml:space="preserve"> heav</w:t>
      </w:r>
      <w:r w:rsidR="009F78FC" w:rsidRPr="00194BB7">
        <w:rPr>
          <w:rFonts w:asciiTheme="minorHAnsi" w:hAnsiTheme="minorHAnsi" w:cstheme="minorHAnsi"/>
          <w:iCs/>
          <w:color w:val="auto"/>
        </w:rPr>
        <w:t>ily engaged improving meeting automation</w:t>
      </w:r>
      <w:r w:rsidR="00CA319C" w:rsidRPr="00194BB7">
        <w:rPr>
          <w:rFonts w:asciiTheme="minorHAnsi" w:hAnsiTheme="minorHAnsi" w:cstheme="minorHAnsi"/>
          <w:iCs/>
          <w:color w:val="auto"/>
        </w:rPr>
        <w:t xml:space="preserve">, booking systems, record management, and registration.  </w:t>
      </w:r>
      <w:r w:rsidR="00194BB7" w:rsidRPr="00194BB7">
        <w:rPr>
          <w:rFonts w:asciiTheme="minorHAnsi" w:hAnsiTheme="minorHAnsi" w:cstheme="minorHAnsi"/>
          <w:iCs/>
          <w:color w:val="auto"/>
        </w:rPr>
        <w:t>Mr. Kern</w:t>
      </w:r>
      <w:r w:rsidR="00CA319C" w:rsidRPr="00194BB7">
        <w:rPr>
          <w:rFonts w:asciiTheme="minorHAnsi" w:hAnsiTheme="minorHAnsi" w:cstheme="minorHAnsi"/>
          <w:iCs/>
          <w:color w:val="auto"/>
        </w:rPr>
        <w:t xml:space="preserve"> offered to share </w:t>
      </w:r>
      <w:r w:rsidR="00194BB7" w:rsidRPr="00194BB7">
        <w:rPr>
          <w:rFonts w:asciiTheme="minorHAnsi" w:hAnsiTheme="minorHAnsi" w:cstheme="minorHAnsi"/>
          <w:iCs/>
          <w:color w:val="auto"/>
        </w:rPr>
        <w:t>Ramsar</w:t>
      </w:r>
      <w:r w:rsidR="00CA319C" w:rsidRPr="00194BB7">
        <w:rPr>
          <w:rFonts w:asciiTheme="minorHAnsi" w:hAnsiTheme="minorHAnsi" w:cstheme="minorHAnsi"/>
          <w:iCs/>
          <w:color w:val="auto"/>
        </w:rPr>
        <w:t xml:space="preserve">’s experience as well.  </w:t>
      </w:r>
      <w:r w:rsidR="00C879ED">
        <w:rPr>
          <w:rFonts w:asciiTheme="minorHAnsi" w:hAnsiTheme="minorHAnsi" w:cstheme="minorHAnsi"/>
          <w:iCs/>
          <w:color w:val="auto"/>
        </w:rPr>
        <w:t xml:space="preserve">Mr. </w:t>
      </w:r>
      <w:proofErr w:type="spellStart"/>
      <w:r w:rsidR="00C879ED">
        <w:rPr>
          <w:rFonts w:asciiTheme="minorHAnsi" w:hAnsiTheme="minorHAnsi" w:cstheme="minorHAnsi"/>
          <w:iCs/>
          <w:color w:val="auto"/>
        </w:rPr>
        <w:t>Rafalovitch</w:t>
      </w:r>
      <w:proofErr w:type="spellEnd"/>
      <w:r w:rsidR="00C879ED">
        <w:rPr>
          <w:rFonts w:asciiTheme="minorHAnsi" w:hAnsiTheme="minorHAnsi" w:cstheme="minorHAnsi"/>
          <w:iCs/>
          <w:color w:val="auto"/>
        </w:rPr>
        <w:t xml:space="preserve"> </w:t>
      </w:r>
      <w:r w:rsidR="009F78FC" w:rsidRPr="00194BB7">
        <w:rPr>
          <w:rFonts w:asciiTheme="minorHAnsi" w:hAnsiTheme="minorHAnsi" w:cstheme="minorHAnsi"/>
          <w:iCs/>
          <w:color w:val="auto"/>
        </w:rPr>
        <w:t>updated the group</w:t>
      </w:r>
      <w:r w:rsidR="00FE11B0" w:rsidRPr="00194BB7">
        <w:rPr>
          <w:rFonts w:asciiTheme="minorHAnsi" w:hAnsiTheme="minorHAnsi" w:cstheme="minorHAnsi"/>
          <w:iCs/>
          <w:color w:val="auto"/>
        </w:rPr>
        <w:t xml:space="preserve"> </w:t>
      </w:r>
      <w:r w:rsidR="009F78FC" w:rsidRPr="00194BB7">
        <w:rPr>
          <w:rFonts w:asciiTheme="minorHAnsi" w:hAnsiTheme="minorHAnsi" w:cstheme="minorHAnsi"/>
          <w:iCs/>
          <w:color w:val="auto"/>
        </w:rPr>
        <w:t>on the</w:t>
      </w:r>
      <w:r w:rsidR="00FE11B0" w:rsidRPr="00194BB7">
        <w:rPr>
          <w:rFonts w:asciiTheme="minorHAnsi" w:hAnsiTheme="minorHAnsi" w:cstheme="minorHAnsi"/>
          <w:iCs/>
          <w:color w:val="auto"/>
        </w:rPr>
        <w:t xml:space="preserve"> integration of </w:t>
      </w:r>
      <w:proofErr w:type="spellStart"/>
      <w:r w:rsidR="00FE11B0" w:rsidRPr="00194BB7">
        <w:rPr>
          <w:rFonts w:asciiTheme="minorHAnsi" w:hAnsiTheme="minorHAnsi" w:cstheme="minorHAnsi"/>
          <w:iCs/>
          <w:color w:val="auto"/>
        </w:rPr>
        <w:t>Bioland</w:t>
      </w:r>
      <w:proofErr w:type="spellEnd"/>
      <w:r w:rsidR="00FE11B0" w:rsidRPr="00194BB7">
        <w:rPr>
          <w:rFonts w:asciiTheme="minorHAnsi" w:hAnsiTheme="minorHAnsi" w:cstheme="minorHAnsi"/>
          <w:iCs/>
          <w:color w:val="auto"/>
        </w:rPr>
        <w:t xml:space="preserve"> (a national clearing-house mechanism) with DART</w:t>
      </w:r>
      <w:r w:rsidR="00C879ED">
        <w:rPr>
          <w:rFonts w:asciiTheme="minorHAnsi" w:hAnsiTheme="minorHAnsi" w:cstheme="minorHAnsi"/>
          <w:iCs/>
          <w:color w:val="auto"/>
        </w:rPr>
        <w:t xml:space="preserve"> nothing that, thought it had earlier been p</w:t>
      </w:r>
      <w:r w:rsidR="00FE11B0" w:rsidRPr="00194BB7">
        <w:rPr>
          <w:rFonts w:asciiTheme="minorHAnsi" w:hAnsiTheme="minorHAnsi" w:cstheme="minorHAnsi"/>
          <w:iCs/>
          <w:color w:val="auto"/>
        </w:rPr>
        <w:t>ostponed</w:t>
      </w:r>
      <w:r w:rsidR="00C879ED">
        <w:rPr>
          <w:rFonts w:asciiTheme="minorHAnsi" w:hAnsiTheme="minorHAnsi" w:cstheme="minorHAnsi"/>
          <w:iCs/>
          <w:color w:val="auto"/>
        </w:rPr>
        <w:t xml:space="preserve">, it </w:t>
      </w:r>
      <w:r w:rsidR="00FE11B0" w:rsidRPr="00194BB7">
        <w:rPr>
          <w:rFonts w:asciiTheme="minorHAnsi" w:hAnsiTheme="minorHAnsi" w:cstheme="minorHAnsi"/>
          <w:iCs/>
          <w:color w:val="auto"/>
        </w:rPr>
        <w:t xml:space="preserve">will still happen, likely in early 2019.  </w:t>
      </w:r>
      <w:r w:rsidR="00C879ED">
        <w:rPr>
          <w:rFonts w:asciiTheme="minorHAnsi" w:hAnsiTheme="minorHAnsi" w:cstheme="minorHAnsi"/>
          <w:iCs/>
          <w:color w:val="auto"/>
        </w:rPr>
        <w:t xml:space="preserve">Mr. Omare </w:t>
      </w:r>
      <w:r w:rsidR="00FE11B0" w:rsidRPr="00194BB7">
        <w:rPr>
          <w:rFonts w:asciiTheme="minorHAnsi" w:hAnsiTheme="minorHAnsi" w:cstheme="minorHAnsi"/>
          <w:iCs/>
          <w:color w:val="auto"/>
        </w:rPr>
        <w:t>updated the group on IPBES’ initiatives, including the development of a catalogue of policy-making tools, and a forum on land degradation.</w:t>
      </w:r>
    </w:p>
    <w:p w:rsidR="00A10862" w:rsidRPr="00194BB7" w:rsidRDefault="00A10862" w:rsidP="00F4409B">
      <w:pPr>
        <w:pStyle w:val="Normal1"/>
        <w:rPr>
          <w:rFonts w:asciiTheme="minorHAnsi" w:hAnsiTheme="minorHAnsi" w:cstheme="minorHAnsi"/>
          <w:iCs/>
          <w:color w:val="auto"/>
        </w:rPr>
      </w:pPr>
    </w:p>
    <w:p w:rsidR="00A10862" w:rsidRPr="00194BB7" w:rsidRDefault="00A10862" w:rsidP="00A10862">
      <w:pPr>
        <w:pStyle w:val="Normal1"/>
        <w:pBdr>
          <w:top w:val="single" w:sz="4" w:space="1" w:color="auto"/>
          <w:left w:val="single" w:sz="4" w:space="4" w:color="auto"/>
          <w:bottom w:val="single" w:sz="4" w:space="1" w:color="auto"/>
          <w:right w:val="single" w:sz="4" w:space="4" w:color="auto"/>
        </w:pBdr>
        <w:shd w:val="clear" w:color="auto" w:fill="C6D9F1" w:themeFill="text2" w:themeFillTint="33"/>
        <w:jc w:val="both"/>
        <w:rPr>
          <w:rFonts w:asciiTheme="minorHAnsi" w:hAnsiTheme="minorHAnsi" w:cs="Calibri"/>
          <w:iCs/>
        </w:rPr>
      </w:pPr>
      <w:r w:rsidRPr="00194BB7">
        <w:rPr>
          <w:rFonts w:asciiTheme="minorHAnsi" w:hAnsiTheme="minorHAnsi" w:cs="Calibri"/>
          <w:b/>
          <w:bCs/>
          <w:iCs/>
        </w:rPr>
        <w:t xml:space="preserve">Action Points: </w:t>
      </w:r>
    </w:p>
    <w:p w:rsidR="00A10862" w:rsidRPr="00194BB7" w:rsidRDefault="00A10862" w:rsidP="00A10862">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 xml:space="preserve">MEAs to inform Ms. Duer if they would like certain material from their conventions featured on </w:t>
      </w:r>
      <w:r w:rsidR="00E32634">
        <w:rPr>
          <w:rFonts w:asciiTheme="minorHAnsi" w:hAnsiTheme="minorHAnsi" w:cs="Calibri"/>
          <w:iCs/>
        </w:rPr>
        <w:t>I</w:t>
      </w:r>
      <w:r w:rsidRPr="00194BB7">
        <w:rPr>
          <w:rFonts w:asciiTheme="minorHAnsi" w:hAnsiTheme="minorHAnsi" w:cs="Calibri"/>
          <w:iCs/>
        </w:rPr>
        <w:t xml:space="preserve">nforMEA </w:t>
      </w:r>
      <w:r w:rsidR="00E32634">
        <w:rPr>
          <w:rFonts w:asciiTheme="minorHAnsi" w:hAnsiTheme="minorHAnsi" w:cs="Calibri"/>
          <w:iCs/>
        </w:rPr>
        <w:t>and/</w:t>
      </w:r>
      <w:r w:rsidRPr="00194BB7">
        <w:rPr>
          <w:rFonts w:asciiTheme="minorHAnsi" w:hAnsiTheme="minorHAnsi" w:cs="Calibri"/>
          <w:iCs/>
        </w:rPr>
        <w:t>or the Global Pact process website.</w:t>
      </w:r>
    </w:p>
    <w:p w:rsidR="00A10862" w:rsidRPr="00194BB7" w:rsidRDefault="009F78FC" w:rsidP="00FE11B0">
      <w:pPr>
        <w:pStyle w:val="Normal1"/>
        <w:numPr>
          <w:ilvl w:val="0"/>
          <w:numId w:val="48"/>
        </w:numPr>
        <w:pBdr>
          <w:top w:val="single" w:sz="4" w:space="1" w:color="auto"/>
          <w:left w:val="single" w:sz="4" w:space="4" w:color="auto"/>
          <w:bottom w:val="single" w:sz="4" w:space="1" w:color="auto"/>
          <w:right w:val="single" w:sz="4" w:space="4" w:color="auto"/>
        </w:pBdr>
        <w:shd w:val="clear" w:color="auto" w:fill="C6D9F1" w:themeFill="text2" w:themeFillTint="33"/>
        <w:ind w:left="426" w:hanging="426"/>
        <w:jc w:val="both"/>
        <w:rPr>
          <w:rFonts w:asciiTheme="minorHAnsi" w:hAnsiTheme="minorHAnsi" w:cs="Calibri"/>
          <w:iCs/>
        </w:rPr>
      </w:pPr>
      <w:r w:rsidRPr="00194BB7">
        <w:rPr>
          <w:rFonts w:asciiTheme="minorHAnsi" w:hAnsiTheme="minorHAnsi" w:cs="Calibri"/>
          <w:iCs/>
        </w:rPr>
        <w:t>Stocktaking</w:t>
      </w:r>
      <w:r w:rsidR="00CA319C" w:rsidRPr="00194BB7">
        <w:rPr>
          <w:rFonts w:asciiTheme="minorHAnsi" w:hAnsiTheme="minorHAnsi" w:cs="Calibri"/>
          <w:iCs/>
        </w:rPr>
        <w:t xml:space="preserve"> of meeting registration systems (especially </w:t>
      </w:r>
      <w:proofErr w:type="spellStart"/>
      <w:r w:rsidR="00CA319C" w:rsidRPr="00194BB7">
        <w:rPr>
          <w:rFonts w:asciiTheme="minorHAnsi" w:hAnsiTheme="minorHAnsi" w:cs="Calibri"/>
          <w:iCs/>
        </w:rPr>
        <w:t>Indico</w:t>
      </w:r>
      <w:proofErr w:type="spellEnd"/>
      <w:r w:rsidR="00CA319C" w:rsidRPr="00194BB7">
        <w:rPr>
          <w:rFonts w:asciiTheme="minorHAnsi" w:hAnsiTheme="minorHAnsi" w:cs="Calibri"/>
          <w:iCs/>
        </w:rPr>
        <w:t>) to be discussed in</w:t>
      </w:r>
      <w:r w:rsidRPr="00194BB7">
        <w:rPr>
          <w:rFonts w:asciiTheme="minorHAnsi" w:hAnsiTheme="minorHAnsi" w:cs="Calibri"/>
          <w:iCs/>
        </w:rPr>
        <w:t xml:space="preserve"> the</w:t>
      </w:r>
      <w:r w:rsidR="00CA319C" w:rsidRPr="00194BB7">
        <w:rPr>
          <w:rFonts w:asciiTheme="minorHAnsi" w:hAnsiTheme="minorHAnsi" w:cs="Calibri"/>
          <w:iCs/>
        </w:rPr>
        <w:t xml:space="preserve"> January meeting.  Determine whether this </w:t>
      </w:r>
      <w:r w:rsidR="00E32634">
        <w:rPr>
          <w:rFonts w:asciiTheme="minorHAnsi" w:hAnsiTheme="minorHAnsi" w:cs="Calibri"/>
          <w:iCs/>
        </w:rPr>
        <w:t>will be discussed by the core</w:t>
      </w:r>
      <w:r w:rsidR="00CA319C" w:rsidRPr="00194BB7">
        <w:rPr>
          <w:rFonts w:asciiTheme="minorHAnsi" w:hAnsiTheme="minorHAnsi" w:cs="Calibri"/>
          <w:iCs/>
        </w:rPr>
        <w:t xml:space="preserve"> technical working group or </w:t>
      </w:r>
      <w:r w:rsidR="00E32634">
        <w:rPr>
          <w:rFonts w:asciiTheme="minorHAnsi" w:hAnsiTheme="minorHAnsi" w:cs="Calibri"/>
          <w:iCs/>
        </w:rPr>
        <w:t>by a specific sub-working group created for this matter</w:t>
      </w:r>
      <w:r w:rsidR="00CA319C" w:rsidRPr="00194BB7">
        <w:rPr>
          <w:rFonts w:asciiTheme="minorHAnsi" w:hAnsiTheme="minorHAnsi" w:cs="Calibri"/>
          <w:iCs/>
        </w:rPr>
        <w:t>.</w:t>
      </w:r>
    </w:p>
    <w:p w:rsidR="00A10862" w:rsidRPr="00194BB7" w:rsidRDefault="00A10862" w:rsidP="00FE11B0">
      <w:pPr>
        <w:pStyle w:val="Normal1"/>
        <w:spacing w:before="200"/>
        <w:rPr>
          <w:rFonts w:asciiTheme="minorHAnsi" w:hAnsiTheme="minorHAnsi" w:cs="Calibri"/>
          <w:b/>
          <w:bCs/>
          <w:iCs/>
          <w:sz w:val="24"/>
          <w:szCs w:val="24"/>
        </w:rPr>
      </w:pPr>
    </w:p>
    <w:p w:rsidR="00B9730A" w:rsidRPr="00194BB7" w:rsidRDefault="004616B1" w:rsidP="00F4409B">
      <w:pPr>
        <w:pStyle w:val="Normal1"/>
        <w:rPr>
          <w:rFonts w:asciiTheme="minorHAnsi" w:hAnsiTheme="minorHAnsi" w:cs="Calibri"/>
          <w:b/>
          <w:bCs/>
          <w:iCs/>
          <w:sz w:val="24"/>
          <w:szCs w:val="24"/>
        </w:rPr>
      </w:pPr>
      <w:r w:rsidRPr="00194BB7">
        <w:rPr>
          <w:b/>
          <w:bCs/>
          <w:sz w:val="24"/>
          <w:szCs w:val="24"/>
        </w:rPr>
        <w:t xml:space="preserve">VI. </w:t>
      </w:r>
      <w:r w:rsidRPr="00194BB7">
        <w:rPr>
          <w:rFonts w:asciiTheme="minorHAnsi" w:hAnsiTheme="minorHAnsi" w:cs="Calibri"/>
          <w:b/>
          <w:bCs/>
          <w:iCs/>
          <w:sz w:val="24"/>
          <w:szCs w:val="24"/>
        </w:rPr>
        <w:t>AOB</w:t>
      </w:r>
    </w:p>
    <w:p w:rsidR="00F4409B" w:rsidRPr="00194BB7" w:rsidRDefault="00F4409B" w:rsidP="00F4409B">
      <w:pPr>
        <w:pStyle w:val="Normal1"/>
        <w:rPr>
          <w:rFonts w:asciiTheme="minorHAnsi" w:hAnsiTheme="minorHAnsi" w:cstheme="minorHAnsi"/>
          <w:iCs/>
          <w:color w:val="auto"/>
        </w:rPr>
      </w:pPr>
    </w:p>
    <w:p w:rsidR="00FE11B0" w:rsidRDefault="00FE11B0" w:rsidP="009F78FC">
      <w:pPr>
        <w:pStyle w:val="Normal1"/>
        <w:jc w:val="both"/>
        <w:rPr>
          <w:rFonts w:asciiTheme="minorHAnsi" w:hAnsiTheme="minorHAnsi" w:cstheme="minorHAnsi"/>
          <w:iCs/>
          <w:color w:val="auto"/>
        </w:rPr>
      </w:pPr>
      <w:r w:rsidRPr="00194BB7">
        <w:rPr>
          <w:rFonts w:asciiTheme="minorHAnsi" w:hAnsiTheme="minorHAnsi" w:cstheme="minorHAnsi"/>
          <w:iCs/>
          <w:color w:val="auto"/>
        </w:rPr>
        <w:t xml:space="preserve">Mr. Peter Speelman, a </w:t>
      </w:r>
      <w:r w:rsidR="009F78FC" w:rsidRPr="00194BB7">
        <w:rPr>
          <w:rFonts w:asciiTheme="minorHAnsi" w:hAnsiTheme="minorHAnsi" w:cstheme="minorHAnsi"/>
          <w:iCs/>
          <w:color w:val="auto"/>
        </w:rPr>
        <w:t>consultant joining</w:t>
      </w:r>
      <w:r w:rsidRPr="00194BB7">
        <w:rPr>
          <w:rFonts w:asciiTheme="minorHAnsi" w:hAnsiTheme="minorHAnsi" w:cstheme="minorHAnsi"/>
          <w:iCs/>
          <w:color w:val="auto"/>
        </w:rPr>
        <w:t xml:space="preserve"> the </w:t>
      </w:r>
      <w:r w:rsidR="003A57BF">
        <w:rPr>
          <w:rFonts w:asciiTheme="minorHAnsi" w:hAnsiTheme="minorHAnsi" w:cstheme="minorHAnsi"/>
          <w:iCs/>
          <w:color w:val="auto"/>
        </w:rPr>
        <w:t>I</w:t>
      </w:r>
      <w:r w:rsidRPr="00194BB7">
        <w:rPr>
          <w:rFonts w:asciiTheme="minorHAnsi" w:hAnsiTheme="minorHAnsi" w:cstheme="minorHAnsi"/>
          <w:iCs/>
          <w:color w:val="auto"/>
        </w:rPr>
        <w:t>nforMEA team</w:t>
      </w:r>
      <w:r w:rsidR="00D12B5F">
        <w:rPr>
          <w:rFonts w:asciiTheme="minorHAnsi" w:hAnsiTheme="minorHAnsi" w:cstheme="minorHAnsi"/>
          <w:iCs/>
          <w:color w:val="auto"/>
        </w:rPr>
        <w:t xml:space="preserve"> was introduced an</w:t>
      </w:r>
      <w:r w:rsidR="002037B0">
        <w:rPr>
          <w:rFonts w:asciiTheme="minorHAnsi" w:hAnsiTheme="minorHAnsi" w:cstheme="minorHAnsi"/>
          <w:iCs/>
          <w:color w:val="auto"/>
        </w:rPr>
        <w:t>d</w:t>
      </w:r>
      <w:r w:rsidR="00D12B5F">
        <w:rPr>
          <w:rFonts w:asciiTheme="minorHAnsi" w:hAnsiTheme="minorHAnsi" w:cstheme="minorHAnsi"/>
          <w:iCs/>
          <w:color w:val="auto"/>
        </w:rPr>
        <w:t xml:space="preserve"> welcomed by the meeting participants</w:t>
      </w:r>
      <w:r w:rsidRPr="00194BB7">
        <w:rPr>
          <w:rFonts w:asciiTheme="minorHAnsi" w:hAnsiTheme="minorHAnsi" w:cstheme="minorHAnsi"/>
          <w:iCs/>
          <w:color w:val="auto"/>
        </w:rPr>
        <w:t xml:space="preserve">.  </w:t>
      </w:r>
      <w:r w:rsidR="009913AB" w:rsidRPr="00194BB7">
        <w:rPr>
          <w:rFonts w:asciiTheme="minorHAnsi" w:hAnsiTheme="minorHAnsi" w:cstheme="minorHAnsi"/>
          <w:iCs/>
          <w:color w:val="auto"/>
        </w:rPr>
        <w:t xml:space="preserve">Mr. Speelman has a legal background, and will be supporting the team with </w:t>
      </w:r>
      <w:r w:rsidR="009913AB" w:rsidRPr="00194BB7">
        <w:rPr>
          <w:rFonts w:asciiTheme="minorHAnsi" w:hAnsiTheme="minorHAnsi" w:cstheme="minorHAnsi"/>
          <w:iCs/>
          <w:color w:val="auto"/>
        </w:rPr>
        <w:lastRenderedPageBreak/>
        <w:t xml:space="preserve">presentations, fundraising, document development, and some project coordination.  Ms. Duer thanked the group for an intensive and productive </w:t>
      </w:r>
      <w:r w:rsidR="00456CEC">
        <w:rPr>
          <w:rFonts w:asciiTheme="minorHAnsi" w:hAnsiTheme="minorHAnsi" w:cstheme="minorHAnsi"/>
          <w:iCs/>
          <w:color w:val="auto"/>
        </w:rPr>
        <w:t>past year</w:t>
      </w:r>
      <w:r w:rsidR="003458F6" w:rsidRPr="00194BB7">
        <w:rPr>
          <w:rFonts w:asciiTheme="minorHAnsi" w:hAnsiTheme="minorHAnsi" w:cstheme="minorHAnsi"/>
          <w:iCs/>
          <w:color w:val="auto"/>
        </w:rPr>
        <w:t xml:space="preserve"> and</w:t>
      </w:r>
      <w:r w:rsidR="009913AB" w:rsidRPr="00194BB7">
        <w:rPr>
          <w:rFonts w:asciiTheme="minorHAnsi" w:hAnsiTheme="minorHAnsi" w:cstheme="minorHAnsi"/>
          <w:iCs/>
          <w:color w:val="auto"/>
        </w:rPr>
        <w:t xml:space="preserve"> expressed her hope that</w:t>
      </w:r>
      <w:r w:rsidR="00E32634">
        <w:rPr>
          <w:rFonts w:asciiTheme="minorHAnsi" w:hAnsiTheme="minorHAnsi" w:cstheme="minorHAnsi"/>
          <w:iCs/>
          <w:color w:val="auto"/>
        </w:rPr>
        <w:t>,</w:t>
      </w:r>
      <w:r w:rsidR="009913AB" w:rsidRPr="00194BB7">
        <w:rPr>
          <w:rFonts w:asciiTheme="minorHAnsi" w:hAnsiTheme="minorHAnsi" w:cstheme="minorHAnsi"/>
          <w:iCs/>
          <w:color w:val="auto"/>
        </w:rPr>
        <w:t xml:space="preserve"> with the</w:t>
      </w:r>
      <w:r w:rsidR="009F78FC" w:rsidRPr="00194BB7">
        <w:rPr>
          <w:rFonts w:asciiTheme="minorHAnsi" w:hAnsiTheme="minorHAnsi" w:cstheme="minorHAnsi"/>
          <w:iCs/>
          <w:color w:val="auto"/>
        </w:rPr>
        <w:t xml:space="preserve"> upcoming</w:t>
      </w:r>
      <w:r w:rsidR="009913AB" w:rsidRPr="00194BB7">
        <w:rPr>
          <w:rFonts w:asciiTheme="minorHAnsi" w:hAnsiTheme="minorHAnsi" w:cstheme="minorHAnsi"/>
          <w:iCs/>
          <w:color w:val="auto"/>
        </w:rPr>
        <w:t xml:space="preserve"> S</w:t>
      </w:r>
      <w:r w:rsidR="00E32634">
        <w:rPr>
          <w:rFonts w:asciiTheme="minorHAnsi" w:hAnsiTheme="minorHAnsi" w:cstheme="minorHAnsi"/>
          <w:iCs/>
          <w:color w:val="auto"/>
        </w:rPr>
        <w:t xml:space="preserve">teering </w:t>
      </w:r>
      <w:r w:rsidR="009913AB" w:rsidRPr="00194BB7">
        <w:rPr>
          <w:rFonts w:asciiTheme="minorHAnsi" w:hAnsiTheme="minorHAnsi" w:cstheme="minorHAnsi"/>
          <w:iCs/>
          <w:color w:val="auto"/>
        </w:rPr>
        <w:t>C</w:t>
      </w:r>
      <w:r w:rsidR="00E32634">
        <w:rPr>
          <w:rFonts w:asciiTheme="minorHAnsi" w:hAnsiTheme="minorHAnsi" w:cstheme="minorHAnsi"/>
          <w:iCs/>
          <w:color w:val="auto"/>
        </w:rPr>
        <w:t>ommittee</w:t>
      </w:r>
      <w:r w:rsidR="009913AB" w:rsidRPr="00194BB7">
        <w:rPr>
          <w:rFonts w:asciiTheme="minorHAnsi" w:hAnsiTheme="minorHAnsi" w:cstheme="minorHAnsi"/>
          <w:iCs/>
          <w:color w:val="auto"/>
        </w:rPr>
        <w:t xml:space="preserve"> marking the </w:t>
      </w:r>
      <w:r w:rsidR="009F78FC" w:rsidRPr="00194BB7">
        <w:rPr>
          <w:rFonts w:asciiTheme="minorHAnsi" w:hAnsiTheme="minorHAnsi" w:cstheme="minorHAnsi"/>
          <w:iCs/>
          <w:color w:val="auto"/>
        </w:rPr>
        <w:t>10</w:t>
      </w:r>
      <w:r w:rsidR="002037B0" w:rsidRPr="008E2E77">
        <w:rPr>
          <w:rFonts w:asciiTheme="minorHAnsi" w:hAnsiTheme="minorHAnsi" w:cstheme="minorHAnsi"/>
          <w:iCs/>
          <w:color w:val="auto"/>
          <w:vertAlign w:val="superscript"/>
        </w:rPr>
        <w:t>th</w:t>
      </w:r>
      <w:r w:rsidR="002037B0">
        <w:rPr>
          <w:rFonts w:asciiTheme="minorHAnsi" w:hAnsiTheme="minorHAnsi" w:cstheme="minorHAnsi"/>
          <w:iCs/>
          <w:color w:val="auto"/>
        </w:rPr>
        <w:t xml:space="preserve"> </w:t>
      </w:r>
      <w:r w:rsidR="002037B0" w:rsidRPr="00194BB7">
        <w:rPr>
          <w:rFonts w:asciiTheme="minorHAnsi" w:hAnsiTheme="minorHAnsi" w:cstheme="minorHAnsi"/>
          <w:iCs/>
          <w:color w:val="auto"/>
        </w:rPr>
        <w:t>anniversary</w:t>
      </w:r>
      <w:r w:rsidR="009913AB" w:rsidRPr="00194BB7">
        <w:rPr>
          <w:rFonts w:asciiTheme="minorHAnsi" w:hAnsiTheme="minorHAnsi" w:cstheme="minorHAnsi"/>
          <w:iCs/>
          <w:color w:val="auto"/>
        </w:rPr>
        <w:t xml:space="preserve"> of </w:t>
      </w:r>
      <w:r w:rsidR="00E32634">
        <w:rPr>
          <w:rFonts w:asciiTheme="minorHAnsi" w:hAnsiTheme="minorHAnsi" w:cstheme="minorHAnsi"/>
          <w:iCs/>
          <w:color w:val="auto"/>
        </w:rPr>
        <w:t xml:space="preserve">the </w:t>
      </w:r>
      <w:proofErr w:type="spellStart"/>
      <w:r w:rsidR="00E32634">
        <w:rPr>
          <w:rFonts w:asciiTheme="minorHAnsi" w:hAnsiTheme="minorHAnsi" w:cstheme="minorHAnsi"/>
          <w:iCs/>
          <w:color w:val="auto"/>
        </w:rPr>
        <w:t>Inf</w:t>
      </w:r>
      <w:r w:rsidR="009913AB" w:rsidRPr="00194BB7">
        <w:rPr>
          <w:rFonts w:asciiTheme="minorHAnsi" w:hAnsiTheme="minorHAnsi" w:cstheme="minorHAnsi"/>
          <w:iCs/>
          <w:color w:val="auto"/>
        </w:rPr>
        <w:t>orMEA</w:t>
      </w:r>
      <w:proofErr w:type="spellEnd"/>
      <w:r w:rsidR="00E32634">
        <w:rPr>
          <w:rFonts w:asciiTheme="minorHAnsi" w:hAnsiTheme="minorHAnsi" w:cstheme="minorHAnsi"/>
          <w:iCs/>
          <w:color w:val="auto"/>
        </w:rPr>
        <w:t xml:space="preserve"> initiative</w:t>
      </w:r>
      <w:r w:rsidR="009913AB" w:rsidRPr="00194BB7">
        <w:rPr>
          <w:rFonts w:asciiTheme="minorHAnsi" w:hAnsiTheme="minorHAnsi" w:cstheme="minorHAnsi"/>
          <w:iCs/>
          <w:color w:val="auto"/>
        </w:rPr>
        <w:t xml:space="preserve">, </w:t>
      </w:r>
      <w:r w:rsidR="009F78FC" w:rsidRPr="00194BB7">
        <w:rPr>
          <w:rFonts w:asciiTheme="minorHAnsi" w:hAnsiTheme="minorHAnsi" w:cstheme="minorHAnsi"/>
          <w:iCs/>
          <w:color w:val="auto"/>
        </w:rPr>
        <w:t>the group</w:t>
      </w:r>
      <w:r w:rsidR="009913AB" w:rsidRPr="00194BB7">
        <w:rPr>
          <w:rFonts w:asciiTheme="minorHAnsi" w:hAnsiTheme="minorHAnsi" w:cstheme="minorHAnsi"/>
          <w:iCs/>
          <w:color w:val="auto"/>
        </w:rPr>
        <w:t xml:space="preserve"> could lay the foundation for another decade of good knowledge management.</w:t>
      </w:r>
    </w:p>
    <w:p w:rsidR="00997DDE" w:rsidRDefault="00997DDE" w:rsidP="004616B1">
      <w:pPr>
        <w:pStyle w:val="Normal1"/>
        <w:jc w:val="both"/>
        <w:rPr>
          <w:rFonts w:asciiTheme="minorHAnsi" w:hAnsiTheme="minorHAnsi" w:cstheme="minorHAnsi"/>
          <w:iCs/>
          <w:color w:val="auto"/>
        </w:rPr>
      </w:pPr>
    </w:p>
    <w:p w:rsidR="009913AB" w:rsidRPr="00597C48" w:rsidRDefault="009913AB" w:rsidP="004616B1">
      <w:pPr>
        <w:pStyle w:val="Normal1"/>
        <w:jc w:val="both"/>
        <w:rPr>
          <w:rFonts w:asciiTheme="minorHAnsi" w:hAnsiTheme="minorHAnsi" w:cs="Calibri"/>
          <w:iCs/>
          <w:sz w:val="10"/>
          <w:szCs w:val="10"/>
        </w:rPr>
      </w:pPr>
    </w:p>
    <w:sectPr w:rsidR="009913AB" w:rsidRPr="00597C48" w:rsidSect="00B9730A">
      <w:headerReference w:type="even" r:id="rId8"/>
      <w:headerReference w:type="default" r:id="rId9"/>
      <w:headerReference w:type="first" r:id="rId10"/>
      <w:pgSz w:w="11906" w:h="16838"/>
      <w:pgMar w:top="1560" w:right="1416"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65C0" w:rsidRDefault="00ED65C0" w:rsidP="002377C3">
      <w:r>
        <w:separator/>
      </w:r>
    </w:p>
  </w:endnote>
  <w:endnote w:type="continuationSeparator" w:id="0">
    <w:p w:rsidR="00ED65C0" w:rsidRDefault="00ED65C0" w:rsidP="002377C3">
      <w:r>
        <w:continuationSeparator/>
      </w:r>
    </w:p>
  </w:endnote>
  <w:endnote w:id="1">
    <w:p w:rsidR="00E57446" w:rsidRDefault="00E57446">
      <w:pPr>
        <w:pStyle w:val="EndnoteText"/>
      </w:pPr>
      <w:r>
        <w:rPr>
          <w:rStyle w:val="EndnoteReference"/>
        </w:rPr>
        <w:endnoteRef/>
      </w:r>
      <w:r>
        <w:t xml:space="preserve"> </w:t>
      </w:r>
      <w:r w:rsidRPr="008E2E77">
        <w:rPr>
          <w:b/>
          <w:bCs/>
        </w:rPr>
        <w:t>SCM 9/8</w:t>
      </w:r>
      <w:r>
        <w:t xml:space="preserve"> - </w:t>
      </w:r>
      <w:r w:rsidRPr="00E57446">
        <w:t>Further encourages interested MEAs to create new tools using the information aggregated under the InforMEA feed and present their experiences at the next Steering Committee meeting.</w:t>
      </w:r>
    </w:p>
  </w:endnote>
  <w:endnote w:id="2">
    <w:p w:rsidR="00422C76" w:rsidRDefault="00422C76" w:rsidP="00422C76">
      <w:pPr>
        <w:pStyle w:val="EndnoteText"/>
      </w:pPr>
      <w:r>
        <w:rPr>
          <w:rStyle w:val="EndnoteReference"/>
        </w:rPr>
        <w:endnoteRef/>
      </w:r>
      <w:r w:rsidR="00F7510B" w:rsidRPr="008E2E77">
        <w:rPr>
          <w:b/>
          <w:bCs/>
        </w:rPr>
        <w:t>SCM 9/11</w:t>
      </w:r>
      <w:r w:rsidR="00F7510B">
        <w:t xml:space="preserve"> - </w:t>
      </w:r>
      <w:r w:rsidR="00F7510B" w:rsidRPr="00F7510B">
        <w:t>In the context of the Portal’s hosting performance, the committee agrees to upgrade the hardware infrastructure to address the performance issues and the increase in tools and data as discussed by this meeting and requests the InforMEA team to perform the necessary performance tests and reconfigurations of the system to ensure suitable level of performance for all applications.</w:t>
      </w:r>
    </w:p>
  </w:endnote>
  <w:endnote w:id="3">
    <w:p w:rsidR="00422C76" w:rsidRDefault="00422C76">
      <w:pPr>
        <w:pStyle w:val="EndnoteText"/>
      </w:pPr>
      <w:r>
        <w:rPr>
          <w:rStyle w:val="EndnoteReference"/>
        </w:rPr>
        <w:endnoteRef/>
      </w:r>
      <w:r>
        <w:t xml:space="preserve"> </w:t>
      </w:r>
      <w:r w:rsidRPr="008E2E77">
        <w:rPr>
          <w:b/>
          <w:bCs/>
        </w:rPr>
        <w:t>SCM 9/19</w:t>
      </w:r>
      <w:r>
        <w:t xml:space="preserve"> - </w:t>
      </w:r>
      <w:r w:rsidRPr="00422C76">
        <w:t>Requests InforMEA Team to further coordinate with UNSIF Working Group both through sharing progress and by leveraging Pilot support provided by the UNSIF</w:t>
      </w:r>
      <w:r>
        <w:t>.</w:t>
      </w:r>
    </w:p>
  </w:endnote>
  <w:endnote w:id="4">
    <w:p w:rsidR="00422C76" w:rsidRDefault="00422C76">
      <w:pPr>
        <w:pStyle w:val="EndnoteText"/>
      </w:pPr>
      <w:r>
        <w:rPr>
          <w:rStyle w:val="EndnoteReference"/>
        </w:rPr>
        <w:endnoteRef/>
      </w:r>
      <w:r>
        <w:t xml:space="preserve"> </w:t>
      </w:r>
      <w:r w:rsidRPr="008E2E77">
        <w:rPr>
          <w:b/>
          <w:bCs/>
        </w:rPr>
        <w:t>SCM 9/23</w:t>
      </w:r>
      <w:r>
        <w:t xml:space="preserve"> - </w:t>
      </w:r>
      <w:r w:rsidRPr="00422C76">
        <w:t>Recommends that MEAs select a vocabulary management tool in line with the LEO governance process, with the support of the InforMEA Secretariat, by 28 February 2019, which is the end of the availability of the LEO Tagger to InforMEA</w:t>
      </w:r>
      <w:r>
        <w:t>.</w:t>
      </w:r>
    </w:p>
  </w:endnote>
  <w:endnote w:id="5">
    <w:p w:rsidR="00B961F0" w:rsidRDefault="00B961F0">
      <w:pPr>
        <w:pStyle w:val="EndnoteText"/>
      </w:pPr>
      <w:r>
        <w:rPr>
          <w:rStyle w:val="EndnoteReference"/>
        </w:rPr>
        <w:endnoteRef/>
      </w:r>
      <w:r>
        <w:t xml:space="preserve"> </w:t>
      </w:r>
      <w:r w:rsidR="00422C76" w:rsidRPr="008E2E77">
        <w:rPr>
          <w:b/>
          <w:bCs/>
        </w:rPr>
        <w:t>SCM 9/15</w:t>
      </w:r>
      <w:r w:rsidR="00422C76">
        <w:t xml:space="preserve"> - </w:t>
      </w:r>
      <w:r w:rsidR="00422C76" w:rsidRPr="00422C76">
        <w:t>Requests the working group to propose solutions to respond to the evolving requirements of e-learning, DART and the Judicial portal tool</w:t>
      </w:r>
      <w:r w:rsidR="00422C76">
        <w:t xml:space="preserve">; </w:t>
      </w:r>
      <w:r w:rsidR="00422C76" w:rsidRPr="008E2E77">
        <w:rPr>
          <w:b/>
          <w:bCs/>
        </w:rPr>
        <w:t>SCM 9/32</w:t>
      </w:r>
      <w:r w:rsidR="00422C76">
        <w:t xml:space="preserve"> - </w:t>
      </w:r>
      <w:r w:rsidR="00422C76" w:rsidRPr="00422C76">
        <w:t>The Steering Committee invites the intersessional working group with the support of the InforMEA Team to guide the development of a demo version</w:t>
      </w:r>
      <w:r w:rsidR="00422C76">
        <w:t xml:space="preserve"> (…).</w:t>
      </w:r>
    </w:p>
  </w:endnote>
  <w:endnote w:id="6">
    <w:p w:rsidR="00036B01" w:rsidRDefault="00036B01">
      <w:pPr>
        <w:pStyle w:val="EndnoteText"/>
      </w:pPr>
      <w:r>
        <w:rPr>
          <w:rStyle w:val="EndnoteReference"/>
        </w:rPr>
        <w:endnoteRef/>
      </w:r>
      <w:r>
        <w:t xml:space="preserve"> </w:t>
      </w:r>
      <w:r w:rsidRPr="008E2E77">
        <w:rPr>
          <w:b/>
          <w:bCs/>
        </w:rPr>
        <w:t>SCM 9/41</w:t>
      </w:r>
      <w:r>
        <w:t xml:space="preserve"> - </w:t>
      </w:r>
      <w:r w:rsidRPr="00036B01">
        <w:t>Request the InforMEA Team to consolidate and promote the progress achieved in the e-learning platform</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alibri"/>
    <w:charset w:val="01"/>
    <w:family w:val="auto"/>
    <w:pitch w:val="variable"/>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65C0" w:rsidRDefault="00ED65C0" w:rsidP="002377C3">
      <w:r>
        <w:separator/>
      </w:r>
    </w:p>
  </w:footnote>
  <w:footnote w:type="continuationSeparator" w:id="0">
    <w:p w:rsidR="00ED65C0" w:rsidRDefault="00ED65C0" w:rsidP="002377C3">
      <w:r>
        <w:continuationSeparator/>
      </w:r>
    </w:p>
  </w:footnote>
  <w:footnote w:id="1">
    <w:p w:rsidR="00BA48D9" w:rsidRPr="008E2E77" w:rsidRDefault="00BA48D9">
      <w:pPr>
        <w:pStyle w:val="FootnoteText"/>
        <w:rPr>
          <w:lang w:val="es-ES"/>
        </w:rPr>
      </w:pPr>
      <w:r>
        <w:rPr>
          <w:rStyle w:val="FootnoteReference"/>
        </w:rPr>
        <w:footnoteRef/>
      </w:r>
      <w:r w:rsidRPr="008E2E77">
        <w:rPr>
          <w:lang w:val="es-ES"/>
        </w:rPr>
        <w:t xml:space="preserve"> </w:t>
      </w:r>
      <w:hyperlink r:id="rId1" w:history="1">
        <w:r w:rsidRPr="008E2E77">
          <w:rPr>
            <w:rStyle w:val="Hyperlink"/>
            <w:rFonts w:cs="Arial"/>
            <w:lang w:val="es-ES"/>
          </w:rPr>
          <w:t>http://globalpact.informea.org</w:t>
        </w:r>
      </w:hyperlink>
      <w:r w:rsidRPr="008E2E77">
        <w:rPr>
          <w:lang w:val="es-ES"/>
        </w:rPr>
        <w:t xml:space="preserve"> </w:t>
      </w:r>
    </w:p>
  </w:footnote>
  <w:footnote w:id="2">
    <w:p w:rsidR="00255A54" w:rsidRPr="008E2E77" w:rsidRDefault="00255A54">
      <w:pPr>
        <w:pStyle w:val="FootnoteText"/>
        <w:rPr>
          <w:lang w:val="es-ES"/>
        </w:rPr>
      </w:pPr>
      <w:r>
        <w:rPr>
          <w:rStyle w:val="FootnoteReference"/>
        </w:rPr>
        <w:footnoteRef/>
      </w:r>
      <w:r w:rsidRPr="008E2E77">
        <w:rPr>
          <w:lang w:val="es-ES"/>
        </w:rPr>
        <w:t xml:space="preserve"> </w:t>
      </w:r>
      <w:proofErr w:type="spellStart"/>
      <w:r w:rsidRPr="008E2E77">
        <w:rPr>
          <w:lang w:val="es-ES"/>
        </w:rPr>
        <w:t>Indigo</w:t>
      </w:r>
      <w:proofErr w:type="spellEnd"/>
      <w:r w:rsidRPr="008E2E77">
        <w:rPr>
          <w:lang w:val="es-ES"/>
        </w:rPr>
        <w:t xml:space="preserve"> </w:t>
      </w:r>
      <w:proofErr w:type="spellStart"/>
      <w:r w:rsidRPr="008E2E77">
        <w:rPr>
          <w:lang w:val="es-ES"/>
        </w:rPr>
        <w:t>platform</w:t>
      </w:r>
      <w:proofErr w:type="spellEnd"/>
      <w:r w:rsidRPr="008E2E77">
        <w:rPr>
          <w:lang w:val="es-ES"/>
        </w:rPr>
        <w:t xml:space="preserve">: </w:t>
      </w:r>
      <w:hyperlink r:id="rId2" w:history="1">
        <w:r w:rsidRPr="008E2E77">
          <w:rPr>
            <w:rStyle w:val="Hyperlink"/>
            <w:rFonts w:cs="Arial"/>
            <w:lang w:val="es-ES"/>
          </w:rPr>
          <w:t>https://indigo.readthedocs.io/en/latest/</w:t>
        </w:r>
      </w:hyperlink>
      <w:r>
        <w:rPr>
          <w:lang w:val="es-ES"/>
        </w:rPr>
        <w:t xml:space="preserve"> </w:t>
      </w:r>
    </w:p>
  </w:footnote>
  <w:footnote w:id="3">
    <w:p w:rsidR="00D9349F" w:rsidRDefault="00D9349F">
      <w:pPr>
        <w:pStyle w:val="FootnoteText"/>
      </w:pPr>
      <w:r>
        <w:rPr>
          <w:rStyle w:val="FootnoteReference"/>
        </w:rPr>
        <w:footnoteRef/>
      </w:r>
      <w:r>
        <w:t xml:space="preserve"> </w:t>
      </w:r>
      <w:r w:rsidR="00BB12EE">
        <w:t xml:space="preserve">Dart, Global Pact, </w:t>
      </w:r>
      <w:proofErr w:type="spellStart"/>
      <w:r w:rsidR="00BB12EE">
        <w:t>PoolParty</w:t>
      </w:r>
      <w:proofErr w:type="spellEnd"/>
      <w:r w:rsidR="00BB12EE">
        <w:t>, Judicial Portal, and the Law &amp; Climate Change Toolkit.</w:t>
      </w:r>
    </w:p>
  </w:footnote>
  <w:footnote w:id="4">
    <w:p w:rsidR="00C879ED" w:rsidRDefault="00C879ED" w:rsidP="00C879ED">
      <w:pPr>
        <w:pStyle w:val="FootnoteText"/>
      </w:pPr>
      <w:r>
        <w:rPr>
          <w:rStyle w:val="FootnoteReference"/>
        </w:rPr>
        <w:footnoteRef/>
      </w:r>
      <w:r>
        <w:t xml:space="preserve"> See: </w:t>
      </w:r>
      <w:hyperlink r:id="rId3" w:history="1">
        <w:r w:rsidRPr="00A46C00">
          <w:rPr>
            <w:rStyle w:val="Hyperlink"/>
            <w:rFonts w:cs="Arial"/>
          </w:rPr>
          <w:t>https://reg.unog.ch/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ED65C0">
    <w:pPr>
      <w:pStyle w:val="Header"/>
    </w:pPr>
    <w:r>
      <w:rPr>
        <w:noProof/>
      </w:rPr>
      <w:pict w14:anchorId="2E5FE9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397.65pt;height:238.6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ED65C0">
    <w:pPr>
      <w:pStyle w:val="Header"/>
    </w:pPr>
    <w:r>
      <w:rPr>
        <w:noProof/>
      </w:rPr>
      <w:pict w14:anchorId="307E1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0" type="#_x0000_t136" style="position:absolute;margin-left:0;margin-top:0;width:397.65pt;height:238.6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5E" w:rsidRDefault="00ED65C0">
    <w:pPr>
      <w:pStyle w:val="Header"/>
    </w:pPr>
    <w:r>
      <w:rPr>
        <w:noProof/>
      </w:rPr>
      <w:pict w14:anchorId="7099D7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margin-left:0;margin-top:0;width:397.65pt;height:238.6pt;rotation:315;z-index:-2516597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7"/>
    <w:lvl w:ilvl="0">
      <w:start w:val="1"/>
      <w:numFmt w:val="bullet"/>
      <w:lvlText w:val=""/>
      <w:lvlJc w:val="left"/>
      <w:pPr>
        <w:tabs>
          <w:tab w:val="num" w:pos="780"/>
        </w:tabs>
        <w:ind w:left="720" w:hanging="360"/>
      </w:pPr>
      <w:rPr>
        <w:rFonts w:ascii="Symbol" w:hAnsi="Symbol" w:cs="OpenSymbol"/>
      </w:rPr>
    </w:lvl>
    <w:lvl w:ilvl="1">
      <w:start w:val="1"/>
      <w:numFmt w:val="bullet"/>
      <w:lvlText w:val="◦"/>
      <w:lvlJc w:val="left"/>
      <w:pPr>
        <w:tabs>
          <w:tab w:val="num" w:pos="1140"/>
        </w:tabs>
        <w:ind w:left="1080" w:hanging="360"/>
      </w:pPr>
      <w:rPr>
        <w:rFonts w:ascii="OpenSymbol" w:hAnsi="OpenSymbol" w:cs="OpenSymbol"/>
      </w:rPr>
    </w:lvl>
    <w:lvl w:ilvl="2">
      <w:start w:val="1"/>
      <w:numFmt w:val="bullet"/>
      <w:lvlText w:val="▪"/>
      <w:lvlJc w:val="left"/>
      <w:pPr>
        <w:tabs>
          <w:tab w:val="num" w:pos="1500"/>
        </w:tabs>
        <w:ind w:left="1440" w:hanging="360"/>
      </w:pPr>
      <w:rPr>
        <w:rFonts w:ascii="OpenSymbol" w:hAnsi="OpenSymbol" w:cs="OpenSymbol"/>
      </w:rPr>
    </w:lvl>
    <w:lvl w:ilvl="3">
      <w:start w:val="1"/>
      <w:numFmt w:val="bullet"/>
      <w:lvlText w:val=""/>
      <w:lvlJc w:val="left"/>
      <w:pPr>
        <w:tabs>
          <w:tab w:val="num" w:pos="1860"/>
        </w:tabs>
        <w:ind w:left="1800" w:hanging="360"/>
      </w:pPr>
      <w:rPr>
        <w:rFonts w:ascii="Symbol" w:hAnsi="Symbol" w:cs="OpenSymbol"/>
      </w:rPr>
    </w:lvl>
    <w:lvl w:ilvl="4">
      <w:start w:val="1"/>
      <w:numFmt w:val="bullet"/>
      <w:lvlText w:val="◦"/>
      <w:lvlJc w:val="left"/>
      <w:pPr>
        <w:tabs>
          <w:tab w:val="num" w:pos="2220"/>
        </w:tabs>
        <w:ind w:left="2160" w:hanging="360"/>
      </w:pPr>
      <w:rPr>
        <w:rFonts w:ascii="OpenSymbol" w:hAnsi="OpenSymbol" w:cs="OpenSymbol"/>
      </w:rPr>
    </w:lvl>
    <w:lvl w:ilvl="5">
      <w:start w:val="1"/>
      <w:numFmt w:val="bullet"/>
      <w:lvlText w:val="▪"/>
      <w:lvlJc w:val="left"/>
      <w:pPr>
        <w:tabs>
          <w:tab w:val="num" w:pos="2580"/>
        </w:tabs>
        <w:ind w:left="2520" w:hanging="360"/>
      </w:pPr>
      <w:rPr>
        <w:rFonts w:ascii="OpenSymbol" w:hAnsi="OpenSymbol" w:cs="OpenSymbol"/>
      </w:rPr>
    </w:lvl>
    <w:lvl w:ilvl="6">
      <w:start w:val="1"/>
      <w:numFmt w:val="bullet"/>
      <w:lvlText w:val=""/>
      <w:lvlJc w:val="left"/>
      <w:pPr>
        <w:tabs>
          <w:tab w:val="num" w:pos="2940"/>
        </w:tabs>
        <w:ind w:left="2880" w:hanging="360"/>
      </w:pPr>
      <w:rPr>
        <w:rFonts w:ascii="Symbol" w:hAnsi="Symbol" w:cs="OpenSymbol"/>
      </w:rPr>
    </w:lvl>
    <w:lvl w:ilvl="7">
      <w:start w:val="1"/>
      <w:numFmt w:val="bullet"/>
      <w:lvlText w:val="◦"/>
      <w:lvlJc w:val="left"/>
      <w:pPr>
        <w:tabs>
          <w:tab w:val="num" w:pos="3300"/>
        </w:tabs>
        <w:ind w:left="3240" w:hanging="360"/>
      </w:pPr>
      <w:rPr>
        <w:rFonts w:ascii="OpenSymbol" w:hAnsi="OpenSymbol" w:cs="OpenSymbol"/>
      </w:rPr>
    </w:lvl>
    <w:lvl w:ilvl="8">
      <w:start w:val="1"/>
      <w:numFmt w:val="bullet"/>
      <w:lvlText w:val="▪"/>
      <w:lvlJc w:val="left"/>
      <w:pPr>
        <w:tabs>
          <w:tab w:val="num" w:pos="3660"/>
        </w:tabs>
        <w:ind w:left="3600" w:hanging="360"/>
      </w:pPr>
      <w:rPr>
        <w:rFonts w:ascii="OpenSymbol" w:hAnsi="OpenSymbol" w:cs="OpenSymbol"/>
      </w:rPr>
    </w:lvl>
  </w:abstractNum>
  <w:abstractNum w:abstractNumId="5" w15:restartNumberingAfterBreak="0">
    <w:nsid w:val="012D5735"/>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18A2767"/>
    <w:multiLevelType w:val="hybridMultilevel"/>
    <w:tmpl w:val="354053C2"/>
    <w:lvl w:ilvl="0" w:tplc="4B184D34">
      <w:start w:val="1"/>
      <w:numFmt w:val="upperLetter"/>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73246F3"/>
    <w:multiLevelType w:val="hybridMultilevel"/>
    <w:tmpl w:val="8438D93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F4F7779"/>
    <w:multiLevelType w:val="hybridMultilevel"/>
    <w:tmpl w:val="8A8228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23754"/>
    <w:multiLevelType w:val="hybridMultilevel"/>
    <w:tmpl w:val="B942889A"/>
    <w:lvl w:ilvl="0" w:tplc="97F06124">
      <w:start w:val="5"/>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3E27ED0"/>
    <w:multiLevelType w:val="hybridMultilevel"/>
    <w:tmpl w:val="88EEA9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181734"/>
    <w:multiLevelType w:val="hybridMultilevel"/>
    <w:tmpl w:val="C2F258E2"/>
    <w:lvl w:ilvl="0" w:tplc="1D3E5C66">
      <w:start w:val="4"/>
      <w:numFmt w:val="upperRoman"/>
      <w:lvlText w:val="%1."/>
      <w:lvlJc w:val="righ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E0030E"/>
    <w:multiLevelType w:val="hybridMultilevel"/>
    <w:tmpl w:val="9E7C9756"/>
    <w:lvl w:ilvl="0" w:tplc="24D2E69A">
      <w:numFmt w:val="bullet"/>
      <w:lvlText w:val="-"/>
      <w:lvlJc w:val="left"/>
      <w:pPr>
        <w:ind w:left="720" w:hanging="360"/>
      </w:pPr>
      <w:rPr>
        <w:rFonts w:asciiTheme="minorHAnsi" w:eastAsia="SimSun" w:hAnsiTheme="minorHAns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1325EC"/>
    <w:multiLevelType w:val="hybridMultilevel"/>
    <w:tmpl w:val="503A2B84"/>
    <w:lvl w:ilvl="0" w:tplc="08090017">
      <w:start w:val="1"/>
      <w:numFmt w:val="lowerLetter"/>
      <w:lvlText w:val="%1)"/>
      <w:lvlJc w:val="left"/>
      <w:pPr>
        <w:ind w:left="360" w:hanging="360"/>
      </w:pPr>
      <w:rPr>
        <w:rFonts w:hint="default"/>
      </w:rPr>
    </w:lvl>
    <w:lvl w:ilvl="1" w:tplc="C2FCBDBE">
      <w:start w:val="1"/>
      <w:numFmt w:val="decimal"/>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4945D7"/>
    <w:multiLevelType w:val="hybridMultilevel"/>
    <w:tmpl w:val="3030044C"/>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2E197E"/>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6" w15:restartNumberingAfterBreak="0">
    <w:nsid w:val="191020C3"/>
    <w:multiLevelType w:val="hybridMultilevel"/>
    <w:tmpl w:val="42A669EA"/>
    <w:lvl w:ilvl="0" w:tplc="0418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99360D"/>
    <w:multiLevelType w:val="hybridMultilevel"/>
    <w:tmpl w:val="BAA499F6"/>
    <w:lvl w:ilvl="0" w:tplc="0809000F">
      <w:start w:val="1"/>
      <w:numFmt w:val="decimal"/>
      <w:lvlText w:val="%1."/>
      <w:lvlJc w:val="left"/>
      <w:pPr>
        <w:ind w:left="735" w:hanging="360"/>
      </w:pPr>
    </w:lvl>
    <w:lvl w:ilvl="1" w:tplc="08090019">
      <w:start w:val="1"/>
      <w:numFmt w:val="lowerLetter"/>
      <w:lvlText w:val="%2."/>
      <w:lvlJc w:val="left"/>
      <w:pPr>
        <w:ind w:left="1455" w:hanging="360"/>
      </w:pPr>
    </w:lvl>
    <w:lvl w:ilvl="2" w:tplc="0809001B" w:tentative="1">
      <w:start w:val="1"/>
      <w:numFmt w:val="lowerRoman"/>
      <w:lvlText w:val="%3."/>
      <w:lvlJc w:val="right"/>
      <w:pPr>
        <w:ind w:left="2175" w:hanging="180"/>
      </w:pPr>
    </w:lvl>
    <w:lvl w:ilvl="3" w:tplc="0809000F" w:tentative="1">
      <w:start w:val="1"/>
      <w:numFmt w:val="decimal"/>
      <w:lvlText w:val="%4."/>
      <w:lvlJc w:val="left"/>
      <w:pPr>
        <w:ind w:left="2895" w:hanging="360"/>
      </w:pPr>
    </w:lvl>
    <w:lvl w:ilvl="4" w:tplc="08090019" w:tentative="1">
      <w:start w:val="1"/>
      <w:numFmt w:val="lowerLetter"/>
      <w:lvlText w:val="%5."/>
      <w:lvlJc w:val="left"/>
      <w:pPr>
        <w:ind w:left="3615" w:hanging="360"/>
      </w:pPr>
    </w:lvl>
    <w:lvl w:ilvl="5" w:tplc="0809001B" w:tentative="1">
      <w:start w:val="1"/>
      <w:numFmt w:val="lowerRoman"/>
      <w:lvlText w:val="%6."/>
      <w:lvlJc w:val="right"/>
      <w:pPr>
        <w:ind w:left="4335" w:hanging="180"/>
      </w:pPr>
    </w:lvl>
    <w:lvl w:ilvl="6" w:tplc="0809000F" w:tentative="1">
      <w:start w:val="1"/>
      <w:numFmt w:val="decimal"/>
      <w:lvlText w:val="%7."/>
      <w:lvlJc w:val="left"/>
      <w:pPr>
        <w:ind w:left="5055" w:hanging="360"/>
      </w:pPr>
    </w:lvl>
    <w:lvl w:ilvl="7" w:tplc="08090019" w:tentative="1">
      <w:start w:val="1"/>
      <w:numFmt w:val="lowerLetter"/>
      <w:lvlText w:val="%8."/>
      <w:lvlJc w:val="left"/>
      <w:pPr>
        <w:ind w:left="5775" w:hanging="360"/>
      </w:pPr>
    </w:lvl>
    <w:lvl w:ilvl="8" w:tplc="0809001B" w:tentative="1">
      <w:start w:val="1"/>
      <w:numFmt w:val="lowerRoman"/>
      <w:lvlText w:val="%9."/>
      <w:lvlJc w:val="right"/>
      <w:pPr>
        <w:ind w:left="6495" w:hanging="180"/>
      </w:pPr>
    </w:lvl>
  </w:abstractNum>
  <w:abstractNum w:abstractNumId="18" w15:restartNumberingAfterBreak="0">
    <w:nsid w:val="1AAA1520"/>
    <w:multiLevelType w:val="hybridMultilevel"/>
    <w:tmpl w:val="52641F7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7B5950"/>
    <w:multiLevelType w:val="hybridMultilevel"/>
    <w:tmpl w:val="215C24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5566DF"/>
    <w:multiLevelType w:val="hybridMultilevel"/>
    <w:tmpl w:val="F8662E40"/>
    <w:lvl w:ilvl="0" w:tplc="0809001B">
      <w:start w:val="1"/>
      <w:numFmt w:val="lowerRoman"/>
      <w:lvlText w:val="%1."/>
      <w:lvlJc w:val="right"/>
      <w:pPr>
        <w:ind w:left="1080" w:hanging="360"/>
      </w:pPr>
    </w:lvl>
    <w:lvl w:ilvl="1" w:tplc="0809001B">
      <w:start w:val="1"/>
      <w:numFmt w:val="lowerRoman"/>
      <w:lvlText w:val="%2."/>
      <w:lvlJc w:val="right"/>
      <w:pPr>
        <w:ind w:left="786"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20257A8"/>
    <w:multiLevelType w:val="hybridMultilevel"/>
    <w:tmpl w:val="7E84FF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37C1684"/>
    <w:multiLevelType w:val="hybridMultilevel"/>
    <w:tmpl w:val="0EBE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DD3C71"/>
    <w:multiLevelType w:val="hybridMultilevel"/>
    <w:tmpl w:val="FC8E62F4"/>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752216"/>
    <w:multiLevelType w:val="hybridMultilevel"/>
    <w:tmpl w:val="D3866F9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B5E682D"/>
    <w:multiLevelType w:val="hybridMultilevel"/>
    <w:tmpl w:val="8A3807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D49049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EC87720"/>
    <w:multiLevelType w:val="hybridMultilevel"/>
    <w:tmpl w:val="A8B81384"/>
    <w:lvl w:ilvl="0" w:tplc="2F787424">
      <w:start w:val="3"/>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DA2717"/>
    <w:multiLevelType w:val="hybridMultilevel"/>
    <w:tmpl w:val="F56AA010"/>
    <w:lvl w:ilvl="0" w:tplc="1DB63FF4">
      <w:start w:val="22"/>
      <w:numFmt w:val="bullet"/>
      <w:lvlText w:val="-"/>
      <w:lvlJc w:val="left"/>
      <w:pPr>
        <w:ind w:left="720" w:hanging="360"/>
      </w:pPr>
      <w:rPr>
        <w:rFonts w:ascii="Calibri" w:eastAsia="SimSu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4BB2F81"/>
    <w:multiLevelType w:val="hybridMultilevel"/>
    <w:tmpl w:val="6A965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C2359DF"/>
    <w:multiLevelType w:val="hybridMultilevel"/>
    <w:tmpl w:val="372CFB96"/>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D5F2DD2"/>
    <w:multiLevelType w:val="hybridMultilevel"/>
    <w:tmpl w:val="E9B697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F8106F1"/>
    <w:multiLevelType w:val="hybridMultilevel"/>
    <w:tmpl w:val="D32E30C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064C34"/>
    <w:multiLevelType w:val="hybridMultilevel"/>
    <w:tmpl w:val="FAB6D682"/>
    <w:lvl w:ilvl="0" w:tplc="8CB6CC80">
      <w:start w:val="1"/>
      <w:numFmt w:val="upperRoman"/>
      <w:lvlText w:val="%1."/>
      <w:lvlJc w:val="left"/>
      <w:pPr>
        <w:ind w:left="1080" w:hanging="720"/>
      </w:pPr>
      <w:rPr>
        <w:rFonts w:asciiTheme="minorHAnsi" w:hAnsiTheme="minorHAns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A069EF"/>
    <w:multiLevelType w:val="hybridMultilevel"/>
    <w:tmpl w:val="47ECA468"/>
    <w:lvl w:ilvl="0" w:tplc="186E7AFE">
      <w:start w:val="1"/>
      <w:numFmt w:val="bullet"/>
      <w:lvlText w:val="□"/>
      <w:lvlJc w:val="left"/>
      <w:pPr>
        <w:tabs>
          <w:tab w:val="num" w:pos="720"/>
        </w:tabs>
        <w:ind w:left="720" w:hanging="360"/>
      </w:pPr>
      <w:rPr>
        <w:rFonts w:ascii="Sylfaen" w:hAnsi="Sylfaen" w:hint="default"/>
        <w:color w:val="66CC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731FA6"/>
    <w:multiLevelType w:val="hybridMultilevel"/>
    <w:tmpl w:val="C0725A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A5B4385"/>
    <w:multiLevelType w:val="hybridMultilevel"/>
    <w:tmpl w:val="2440FC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F11091"/>
    <w:multiLevelType w:val="hybridMultilevel"/>
    <w:tmpl w:val="8B8E597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147930"/>
    <w:multiLevelType w:val="hybridMultilevel"/>
    <w:tmpl w:val="14C2D35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87A0385"/>
    <w:multiLevelType w:val="hybridMultilevel"/>
    <w:tmpl w:val="C6986738"/>
    <w:lvl w:ilvl="0" w:tplc="186E7AFE">
      <w:start w:val="1"/>
      <w:numFmt w:val="bullet"/>
      <w:lvlText w:val="□"/>
      <w:lvlJc w:val="left"/>
      <w:pPr>
        <w:tabs>
          <w:tab w:val="num" w:pos="720"/>
        </w:tabs>
        <w:ind w:left="720" w:hanging="360"/>
      </w:pPr>
      <w:rPr>
        <w:rFonts w:ascii="Sylfaen" w:hAnsi="Sylfaen" w:hint="default"/>
        <w:color w:val="66CCFF"/>
      </w:rPr>
    </w:lvl>
    <w:lvl w:ilvl="1" w:tplc="04090003">
      <w:start w:val="1"/>
      <w:numFmt w:val="bullet"/>
      <w:lvlText w:val="o"/>
      <w:lvlJc w:val="left"/>
      <w:pPr>
        <w:tabs>
          <w:tab w:val="num" w:pos="1440"/>
        </w:tabs>
        <w:ind w:left="1440" w:hanging="360"/>
      </w:pPr>
      <w:rPr>
        <w:rFonts w:ascii="Courier New" w:hAnsi="Courier New" w:hint="default"/>
        <w:color w:val="66CCFF"/>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547F2A"/>
    <w:multiLevelType w:val="hybridMultilevel"/>
    <w:tmpl w:val="61BAA99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4A327D"/>
    <w:multiLevelType w:val="hybridMultilevel"/>
    <w:tmpl w:val="3B348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0793E27"/>
    <w:multiLevelType w:val="hybridMultilevel"/>
    <w:tmpl w:val="4DB6C1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67089E"/>
    <w:multiLevelType w:val="hybridMultilevel"/>
    <w:tmpl w:val="D982CFB4"/>
    <w:lvl w:ilvl="0" w:tplc="9CE6D160">
      <w:start w:val="1"/>
      <w:numFmt w:val="upperLetter"/>
      <w:lvlText w:val="%1."/>
      <w:lvlJc w:val="left"/>
      <w:pPr>
        <w:ind w:left="360" w:hanging="360"/>
      </w:pPr>
      <w:rPr>
        <w:rFonts w:cs="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2AC37A3"/>
    <w:multiLevelType w:val="multilevel"/>
    <w:tmpl w:val="FFFFFFFF"/>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6494466C"/>
    <w:multiLevelType w:val="hybridMultilevel"/>
    <w:tmpl w:val="0450C486"/>
    <w:lvl w:ilvl="0" w:tplc="143C875A">
      <w:start w:val="5"/>
      <w:numFmt w:val="bullet"/>
      <w:lvlText w:val="-"/>
      <w:lvlJc w:val="left"/>
      <w:pPr>
        <w:ind w:left="360" w:hanging="360"/>
      </w:pPr>
      <w:rPr>
        <w:rFonts w:ascii="Calibri" w:eastAsia="SimSu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6D3048D"/>
    <w:multiLevelType w:val="hybridMultilevel"/>
    <w:tmpl w:val="97C29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6ED68F8"/>
    <w:multiLevelType w:val="hybridMultilevel"/>
    <w:tmpl w:val="780A8FD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FAC6D8C"/>
    <w:multiLevelType w:val="hybridMultilevel"/>
    <w:tmpl w:val="5F48A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1691A67"/>
    <w:multiLevelType w:val="hybridMultilevel"/>
    <w:tmpl w:val="8A08FF7A"/>
    <w:lvl w:ilvl="0" w:tplc="3A6CA138">
      <w:start w:val="1"/>
      <w:numFmt w:val="upperRoman"/>
      <w:lvlText w:val="%1."/>
      <w:lvlJc w:val="righ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0" w15:restartNumberingAfterBreak="0">
    <w:nsid w:val="71D252CA"/>
    <w:multiLevelType w:val="hybridMultilevel"/>
    <w:tmpl w:val="CBBA3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2697C70"/>
    <w:multiLevelType w:val="hybridMultilevel"/>
    <w:tmpl w:val="715E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E51CD2"/>
    <w:multiLevelType w:val="hybridMultilevel"/>
    <w:tmpl w:val="142C31EE"/>
    <w:lvl w:ilvl="0" w:tplc="A0BCB62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F576EAF"/>
    <w:multiLevelType w:val="hybridMultilevel"/>
    <w:tmpl w:val="6B620F4E"/>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4"/>
  </w:num>
  <w:num w:numId="2">
    <w:abstractNumId w:val="15"/>
  </w:num>
  <w:num w:numId="3">
    <w:abstractNumId w:val="10"/>
  </w:num>
  <w:num w:numId="4">
    <w:abstractNumId w:val="39"/>
  </w:num>
  <w:num w:numId="5">
    <w:abstractNumId w:val="47"/>
  </w:num>
  <w:num w:numId="6">
    <w:abstractNumId w:val="23"/>
  </w:num>
  <w:num w:numId="7">
    <w:abstractNumId w:val="34"/>
  </w:num>
  <w:num w:numId="8">
    <w:abstractNumId w:val="25"/>
  </w:num>
  <w:num w:numId="9">
    <w:abstractNumId w:val="5"/>
  </w:num>
  <w:num w:numId="10">
    <w:abstractNumId w:val="21"/>
  </w:num>
  <w:num w:numId="11">
    <w:abstractNumId w:val="42"/>
  </w:num>
  <w:num w:numId="12">
    <w:abstractNumId w:val="28"/>
  </w:num>
  <w:num w:numId="13">
    <w:abstractNumId w:val="13"/>
  </w:num>
  <w:num w:numId="14">
    <w:abstractNumId w:val="20"/>
  </w:num>
  <w:num w:numId="15">
    <w:abstractNumId w:val="52"/>
  </w:num>
  <w:num w:numId="16">
    <w:abstractNumId w:val="7"/>
  </w:num>
  <w:num w:numId="17">
    <w:abstractNumId w:val="49"/>
  </w:num>
  <w:num w:numId="18">
    <w:abstractNumId w:val="37"/>
  </w:num>
  <w:num w:numId="19">
    <w:abstractNumId w:val="40"/>
  </w:num>
  <w:num w:numId="20">
    <w:abstractNumId w:val="24"/>
  </w:num>
  <w:num w:numId="21">
    <w:abstractNumId w:val="11"/>
  </w:num>
  <w:num w:numId="22">
    <w:abstractNumId w:val="53"/>
  </w:num>
  <w:num w:numId="23">
    <w:abstractNumId w:val="38"/>
  </w:num>
  <w:num w:numId="24">
    <w:abstractNumId w:val="9"/>
  </w:num>
  <w:num w:numId="25">
    <w:abstractNumId w:val="35"/>
  </w:num>
  <w:num w:numId="26">
    <w:abstractNumId w:val="19"/>
  </w:num>
  <w:num w:numId="27">
    <w:abstractNumId w:val="12"/>
  </w:num>
  <w:num w:numId="28">
    <w:abstractNumId w:val="31"/>
  </w:num>
  <w:num w:numId="29">
    <w:abstractNumId w:val="36"/>
  </w:num>
  <w:num w:numId="30">
    <w:abstractNumId w:val="45"/>
  </w:num>
  <w:num w:numId="31">
    <w:abstractNumId w:val="50"/>
  </w:num>
  <w:num w:numId="32">
    <w:abstractNumId w:val="27"/>
  </w:num>
  <w:num w:numId="33">
    <w:abstractNumId w:val="14"/>
  </w:num>
  <w:num w:numId="34">
    <w:abstractNumId w:val="8"/>
  </w:num>
  <w:num w:numId="35">
    <w:abstractNumId w:val="22"/>
  </w:num>
  <w:num w:numId="36">
    <w:abstractNumId w:val="17"/>
  </w:num>
  <w:num w:numId="37">
    <w:abstractNumId w:val="43"/>
  </w:num>
  <w:num w:numId="38">
    <w:abstractNumId w:val="6"/>
  </w:num>
  <w:num w:numId="39">
    <w:abstractNumId w:val="0"/>
  </w:num>
  <w:num w:numId="40">
    <w:abstractNumId w:val="1"/>
  </w:num>
  <w:num w:numId="41">
    <w:abstractNumId w:val="2"/>
  </w:num>
  <w:num w:numId="42">
    <w:abstractNumId w:val="3"/>
  </w:num>
  <w:num w:numId="43">
    <w:abstractNumId w:val="4"/>
  </w:num>
  <w:num w:numId="44">
    <w:abstractNumId w:val="16"/>
  </w:num>
  <w:num w:numId="45">
    <w:abstractNumId w:val="30"/>
  </w:num>
  <w:num w:numId="46">
    <w:abstractNumId w:val="18"/>
  </w:num>
  <w:num w:numId="47">
    <w:abstractNumId w:val="32"/>
  </w:num>
  <w:num w:numId="48">
    <w:abstractNumId w:val="48"/>
  </w:num>
  <w:num w:numId="49">
    <w:abstractNumId w:val="29"/>
  </w:num>
  <w:num w:numId="50">
    <w:abstractNumId w:val="46"/>
  </w:num>
  <w:num w:numId="51">
    <w:abstractNumId w:val="41"/>
  </w:num>
  <w:num w:numId="52">
    <w:abstractNumId w:val="26"/>
  </w:num>
  <w:num w:numId="53">
    <w:abstractNumId w:val="33"/>
  </w:num>
  <w:num w:numId="54">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B0"/>
    <w:rsid w:val="00005DC3"/>
    <w:rsid w:val="000075C7"/>
    <w:rsid w:val="00007CBD"/>
    <w:rsid w:val="00014A2E"/>
    <w:rsid w:val="00021E47"/>
    <w:rsid w:val="00024CAD"/>
    <w:rsid w:val="000260D6"/>
    <w:rsid w:val="00031D09"/>
    <w:rsid w:val="00036A25"/>
    <w:rsid w:val="00036B01"/>
    <w:rsid w:val="000425B7"/>
    <w:rsid w:val="0004443B"/>
    <w:rsid w:val="0004722A"/>
    <w:rsid w:val="00047C46"/>
    <w:rsid w:val="00050355"/>
    <w:rsid w:val="00051108"/>
    <w:rsid w:val="00052636"/>
    <w:rsid w:val="00053D77"/>
    <w:rsid w:val="000554AB"/>
    <w:rsid w:val="000558A4"/>
    <w:rsid w:val="00056C0C"/>
    <w:rsid w:val="00056C8C"/>
    <w:rsid w:val="000578BA"/>
    <w:rsid w:val="00060104"/>
    <w:rsid w:val="00062A47"/>
    <w:rsid w:val="000636C8"/>
    <w:rsid w:val="00063A9A"/>
    <w:rsid w:val="000709B1"/>
    <w:rsid w:val="00071767"/>
    <w:rsid w:val="0007668C"/>
    <w:rsid w:val="000774FE"/>
    <w:rsid w:val="00080521"/>
    <w:rsid w:val="000810F8"/>
    <w:rsid w:val="00083829"/>
    <w:rsid w:val="0008497C"/>
    <w:rsid w:val="00087510"/>
    <w:rsid w:val="00087ACF"/>
    <w:rsid w:val="00090561"/>
    <w:rsid w:val="000909F0"/>
    <w:rsid w:val="00091A2A"/>
    <w:rsid w:val="00092CC1"/>
    <w:rsid w:val="00095165"/>
    <w:rsid w:val="0009534E"/>
    <w:rsid w:val="00095846"/>
    <w:rsid w:val="00097C42"/>
    <w:rsid w:val="000A16D8"/>
    <w:rsid w:val="000A2756"/>
    <w:rsid w:val="000A2F12"/>
    <w:rsid w:val="000A309C"/>
    <w:rsid w:val="000A5C9C"/>
    <w:rsid w:val="000A631D"/>
    <w:rsid w:val="000C1EC1"/>
    <w:rsid w:val="000C71D5"/>
    <w:rsid w:val="000C72F9"/>
    <w:rsid w:val="000D11F6"/>
    <w:rsid w:val="000D13A0"/>
    <w:rsid w:val="000D13D3"/>
    <w:rsid w:val="000D22A0"/>
    <w:rsid w:val="000D55A6"/>
    <w:rsid w:val="000D70B0"/>
    <w:rsid w:val="000E071C"/>
    <w:rsid w:val="000E09DE"/>
    <w:rsid w:val="000E403D"/>
    <w:rsid w:val="000E53B0"/>
    <w:rsid w:val="000E7B21"/>
    <w:rsid w:val="000E7C01"/>
    <w:rsid w:val="000F1762"/>
    <w:rsid w:val="000F2E99"/>
    <w:rsid w:val="000F60CF"/>
    <w:rsid w:val="000F7403"/>
    <w:rsid w:val="0010124E"/>
    <w:rsid w:val="001023A2"/>
    <w:rsid w:val="00103071"/>
    <w:rsid w:val="00103785"/>
    <w:rsid w:val="00105F63"/>
    <w:rsid w:val="00110026"/>
    <w:rsid w:val="001108E8"/>
    <w:rsid w:val="0011159D"/>
    <w:rsid w:val="001134E0"/>
    <w:rsid w:val="00113ACE"/>
    <w:rsid w:val="00113FC2"/>
    <w:rsid w:val="00117A4F"/>
    <w:rsid w:val="001211B4"/>
    <w:rsid w:val="001229F6"/>
    <w:rsid w:val="001260D9"/>
    <w:rsid w:val="00131DF9"/>
    <w:rsid w:val="001340D8"/>
    <w:rsid w:val="001349F9"/>
    <w:rsid w:val="001363E3"/>
    <w:rsid w:val="00142A38"/>
    <w:rsid w:val="00144585"/>
    <w:rsid w:val="00161F94"/>
    <w:rsid w:val="00166C69"/>
    <w:rsid w:val="00167427"/>
    <w:rsid w:val="00167EBE"/>
    <w:rsid w:val="00170721"/>
    <w:rsid w:val="00171BFC"/>
    <w:rsid w:val="00172BAF"/>
    <w:rsid w:val="00172D41"/>
    <w:rsid w:val="001741BF"/>
    <w:rsid w:val="001778B0"/>
    <w:rsid w:val="00180659"/>
    <w:rsid w:val="00181B09"/>
    <w:rsid w:val="0018206E"/>
    <w:rsid w:val="001828CF"/>
    <w:rsid w:val="00185CB8"/>
    <w:rsid w:val="00190FE8"/>
    <w:rsid w:val="00191722"/>
    <w:rsid w:val="0019225D"/>
    <w:rsid w:val="00193FAE"/>
    <w:rsid w:val="00194BB7"/>
    <w:rsid w:val="001A3881"/>
    <w:rsid w:val="001A64F3"/>
    <w:rsid w:val="001A665B"/>
    <w:rsid w:val="001B184B"/>
    <w:rsid w:val="001B6688"/>
    <w:rsid w:val="001B67A6"/>
    <w:rsid w:val="001C03F9"/>
    <w:rsid w:val="001C0479"/>
    <w:rsid w:val="001C0C35"/>
    <w:rsid w:val="001C2844"/>
    <w:rsid w:val="001C339C"/>
    <w:rsid w:val="001C430C"/>
    <w:rsid w:val="001C4A3F"/>
    <w:rsid w:val="001C5DB1"/>
    <w:rsid w:val="001C6762"/>
    <w:rsid w:val="001D12FF"/>
    <w:rsid w:val="001D31BF"/>
    <w:rsid w:val="001D3EE8"/>
    <w:rsid w:val="001D4B49"/>
    <w:rsid w:val="001E06B7"/>
    <w:rsid w:val="001E08C0"/>
    <w:rsid w:val="001F020B"/>
    <w:rsid w:val="001F0FE5"/>
    <w:rsid w:val="001F26A5"/>
    <w:rsid w:val="001F3C91"/>
    <w:rsid w:val="001F6909"/>
    <w:rsid w:val="00201736"/>
    <w:rsid w:val="00201CF3"/>
    <w:rsid w:val="002037B0"/>
    <w:rsid w:val="0020433B"/>
    <w:rsid w:val="00204692"/>
    <w:rsid w:val="0020538D"/>
    <w:rsid w:val="0020540E"/>
    <w:rsid w:val="002069F5"/>
    <w:rsid w:val="00206AEE"/>
    <w:rsid w:val="00207358"/>
    <w:rsid w:val="0020747B"/>
    <w:rsid w:val="00214D80"/>
    <w:rsid w:val="00215CA5"/>
    <w:rsid w:val="0022147D"/>
    <w:rsid w:val="00221994"/>
    <w:rsid w:val="00221C4B"/>
    <w:rsid w:val="00223CFD"/>
    <w:rsid w:val="00225E43"/>
    <w:rsid w:val="00225EAF"/>
    <w:rsid w:val="00227441"/>
    <w:rsid w:val="00227AD4"/>
    <w:rsid w:val="002342C8"/>
    <w:rsid w:val="00236CB9"/>
    <w:rsid w:val="00237361"/>
    <w:rsid w:val="002377C3"/>
    <w:rsid w:val="0024388D"/>
    <w:rsid w:val="002452F4"/>
    <w:rsid w:val="00247C79"/>
    <w:rsid w:val="00247E75"/>
    <w:rsid w:val="0025116F"/>
    <w:rsid w:val="00252161"/>
    <w:rsid w:val="00255A54"/>
    <w:rsid w:val="00256259"/>
    <w:rsid w:val="00264942"/>
    <w:rsid w:val="00264B2B"/>
    <w:rsid w:val="00266504"/>
    <w:rsid w:val="0026720A"/>
    <w:rsid w:val="00267E67"/>
    <w:rsid w:val="00272467"/>
    <w:rsid w:val="002741B2"/>
    <w:rsid w:val="002756F0"/>
    <w:rsid w:val="00276CD9"/>
    <w:rsid w:val="00280B09"/>
    <w:rsid w:val="00287DF4"/>
    <w:rsid w:val="00295878"/>
    <w:rsid w:val="002A135A"/>
    <w:rsid w:val="002A1637"/>
    <w:rsid w:val="002A2A66"/>
    <w:rsid w:val="002A334E"/>
    <w:rsid w:val="002B1944"/>
    <w:rsid w:val="002B1BA0"/>
    <w:rsid w:val="002B227C"/>
    <w:rsid w:val="002B40B3"/>
    <w:rsid w:val="002B7501"/>
    <w:rsid w:val="002C0027"/>
    <w:rsid w:val="002C5F68"/>
    <w:rsid w:val="002C65E5"/>
    <w:rsid w:val="002C6DE1"/>
    <w:rsid w:val="002D0960"/>
    <w:rsid w:val="002D1605"/>
    <w:rsid w:val="002D3C15"/>
    <w:rsid w:val="002D4443"/>
    <w:rsid w:val="002D550A"/>
    <w:rsid w:val="002E23AA"/>
    <w:rsid w:val="002E2AC7"/>
    <w:rsid w:val="002E42B6"/>
    <w:rsid w:val="002F1BCC"/>
    <w:rsid w:val="002F5721"/>
    <w:rsid w:val="002F7C9F"/>
    <w:rsid w:val="003009FD"/>
    <w:rsid w:val="00300E19"/>
    <w:rsid w:val="003027CF"/>
    <w:rsid w:val="00303045"/>
    <w:rsid w:val="00303514"/>
    <w:rsid w:val="00304996"/>
    <w:rsid w:val="003065A0"/>
    <w:rsid w:val="00310BF1"/>
    <w:rsid w:val="00310F5F"/>
    <w:rsid w:val="00314287"/>
    <w:rsid w:val="00315364"/>
    <w:rsid w:val="003301BF"/>
    <w:rsid w:val="0033171C"/>
    <w:rsid w:val="00331C2A"/>
    <w:rsid w:val="003328D7"/>
    <w:rsid w:val="003331F9"/>
    <w:rsid w:val="003333E1"/>
    <w:rsid w:val="0033635A"/>
    <w:rsid w:val="00336433"/>
    <w:rsid w:val="003378F8"/>
    <w:rsid w:val="003412FC"/>
    <w:rsid w:val="00341D41"/>
    <w:rsid w:val="003423F9"/>
    <w:rsid w:val="00344E94"/>
    <w:rsid w:val="00345062"/>
    <w:rsid w:val="003458F6"/>
    <w:rsid w:val="00345E5A"/>
    <w:rsid w:val="003465E1"/>
    <w:rsid w:val="003466FF"/>
    <w:rsid w:val="00356398"/>
    <w:rsid w:val="00361427"/>
    <w:rsid w:val="00362A1D"/>
    <w:rsid w:val="003649DA"/>
    <w:rsid w:val="00366B8D"/>
    <w:rsid w:val="00366FE3"/>
    <w:rsid w:val="0037420F"/>
    <w:rsid w:val="00374764"/>
    <w:rsid w:val="00381020"/>
    <w:rsid w:val="00381CB9"/>
    <w:rsid w:val="0038250A"/>
    <w:rsid w:val="00385294"/>
    <w:rsid w:val="00385383"/>
    <w:rsid w:val="003855AC"/>
    <w:rsid w:val="003859FB"/>
    <w:rsid w:val="00386982"/>
    <w:rsid w:val="00387326"/>
    <w:rsid w:val="0039179B"/>
    <w:rsid w:val="0039257D"/>
    <w:rsid w:val="00392BB0"/>
    <w:rsid w:val="00394C46"/>
    <w:rsid w:val="003A1C2C"/>
    <w:rsid w:val="003A57BF"/>
    <w:rsid w:val="003A60E0"/>
    <w:rsid w:val="003A6795"/>
    <w:rsid w:val="003B09BD"/>
    <w:rsid w:val="003B31BF"/>
    <w:rsid w:val="003B4092"/>
    <w:rsid w:val="003B556B"/>
    <w:rsid w:val="003B5F1D"/>
    <w:rsid w:val="003C47B0"/>
    <w:rsid w:val="003C7BE9"/>
    <w:rsid w:val="003D0D19"/>
    <w:rsid w:val="003D2758"/>
    <w:rsid w:val="003D3FEA"/>
    <w:rsid w:val="003D5D91"/>
    <w:rsid w:val="003E55C3"/>
    <w:rsid w:val="003F1747"/>
    <w:rsid w:val="003F2591"/>
    <w:rsid w:val="003F3651"/>
    <w:rsid w:val="003F5346"/>
    <w:rsid w:val="003F58BD"/>
    <w:rsid w:val="003F5CE1"/>
    <w:rsid w:val="00400056"/>
    <w:rsid w:val="004008BE"/>
    <w:rsid w:val="00401443"/>
    <w:rsid w:val="004017E1"/>
    <w:rsid w:val="00401EA3"/>
    <w:rsid w:val="00401FBA"/>
    <w:rsid w:val="004027E2"/>
    <w:rsid w:val="0040462F"/>
    <w:rsid w:val="00406D55"/>
    <w:rsid w:val="00410878"/>
    <w:rsid w:val="004127EE"/>
    <w:rsid w:val="004131FF"/>
    <w:rsid w:val="004133CD"/>
    <w:rsid w:val="004135E1"/>
    <w:rsid w:val="00414A2A"/>
    <w:rsid w:val="004165F1"/>
    <w:rsid w:val="00416DB8"/>
    <w:rsid w:val="00417F57"/>
    <w:rsid w:val="00420D90"/>
    <w:rsid w:val="0042102E"/>
    <w:rsid w:val="00422C76"/>
    <w:rsid w:val="00431F55"/>
    <w:rsid w:val="00433BD3"/>
    <w:rsid w:val="00436F95"/>
    <w:rsid w:val="00437861"/>
    <w:rsid w:val="00440C9B"/>
    <w:rsid w:val="00442BFB"/>
    <w:rsid w:val="00443D6D"/>
    <w:rsid w:val="004513A6"/>
    <w:rsid w:val="00452483"/>
    <w:rsid w:val="00454BF9"/>
    <w:rsid w:val="00455CDF"/>
    <w:rsid w:val="00456CEC"/>
    <w:rsid w:val="004616B1"/>
    <w:rsid w:val="00462E67"/>
    <w:rsid w:val="00463E3E"/>
    <w:rsid w:val="00465575"/>
    <w:rsid w:val="004660E6"/>
    <w:rsid w:val="00466385"/>
    <w:rsid w:val="004729EE"/>
    <w:rsid w:val="00472C20"/>
    <w:rsid w:val="0047433E"/>
    <w:rsid w:val="00474C55"/>
    <w:rsid w:val="00474FE1"/>
    <w:rsid w:val="00477765"/>
    <w:rsid w:val="00481959"/>
    <w:rsid w:val="00481FFF"/>
    <w:rsid w:val="00482196"/>
    <w:rsid w:val="00482DC2"/>
    <w:rsid w:val="0048621E"/>
    <w:rsid w:val="00486760"/>
    <w:rsid w:val="00487976"/>
    <w:rsid w:val="00495E1E"/>
    <w:rsid w:val="00496503"/>
    <w:rsid w:val="00496C6B"/>
    <w:rsid w:val="004A002E"/>
    <w:rsid w:val="004A3C13"/>
    <w:rsid w:val="004A3DD8"/>
    <w:rsid w:val="004A418B"/>
    <w:rsid w:val="004A4233"/>
    <w:rsid w:val="004B05F7"/>
    <w:rsid w:val="004B3643"/>
    <w:rsid w:val="004B3832"/>
    <w:rsid w:val="004B3E43"/>
    <w:rsid w:val="004B4197"/>
    <w:rsid w:val="004C041A"/>
    <w:rsid w:val="004C0635"/>
    <w:rsid w:val="004C0F19"/>
    <w:rsid w:val="004C152D"/>
    <w:rsid w:val="004C486B"/>
    <w:rsid w:val="004D193C"/>
    <w:rsid w:val="004D1E72"/>
    <w:rsid w:val="004D3F88"/>
    <w:rsid w:val="004E0F05"/>
    <w:rsid w:val="004E26B1"/>
    <w:rsid w:val="004E6998"/>
    <w:rsid w:val="004F62B9"/>
    <w:rsid w:val="004F68E5"/>
    <w:rsid w:val="004F7262"/>
    <w:rsid w:val="0050359C"/>
    <w:rsid w:val="00510D40"/>
    <w:rsid w:val="005119A0"/>
    <w:rsid w:val="00512D2E"/>
    <w:rsid w:val="00513DDB"/>
    <w:rsid w:val="00513F7B"/>
    <w:rsid w:val="00515EAB"/>
    <w:rsid w:val="005160E6"/>
    <w:rsid w:val="00517D20"/>
    <w:rsid w:val="00524EC2"/>
    <w:rsid w:val="005257CD"/>
    <w:rsid w:val="00530E2F"/>
    <w:rsid w:val="005312CB"/>
    <w:rsid w:val="005316A5"/>
    <w:rsid w:val="00532FCB"/>
    <w:rsid w:val="0053499A"/>
    <w:rsid w:val="00534AB9"/>
    <w:rsid w:val="00536934"/>
    <w:rsid w:val="00542227"/>
    <w:rsid w:val="005433E2"/>
    <w:rsid w:val="00546C83"/>
    <w:rsid w:val="00547673"/>
    <w:rsid w:val="00552850"/>
    <w:rsid w:val="005549F6"/>
    <w:rsid w:val="00554F64"/>
    <w:rsid w:val="00557C57"/>
    <w:rsid w:val="00563FFB"/>
    <w:rsid w:val="00564A4D"/>
    <w:rsid w:val="00564B79"/>
    <w:rsid w:val="005652C2"/>
    <w:rsid w:val="0056590F"/>
    <w:rsid w:val="00571498"/>
    <w:rsid w:val="00571DD9"/>
    <w:rsid w:val="00572606"/>
    <w:rsid w:val="00574675"/>
    <w:rsid w:val="0057478B"/>
    <w:rsid w:val="00577ABB"/>
    <w:rsid w:val="00580BC6"/>
    <w:rsid w:val="005812AB"/>
    <w:rsid w:val="00581985"/>
    <w:rsid w:val="0058293B"/>
    <w:rsid w:val="00587414"/>
    <w:rsid w:val="0059070A"/>
    <w:rsid w:val="00590B1B"/>
    <w:rsid w:val="00593F58"/>
    <w:rsid w:val="00597C48"/>
    <w:rsid w:val="005A17A4"/>
    <w:rsid w:val="005A43F2"/>
    <w:rsid w:val="005A464C"/>
    <w:rsid w:val="005A4A5C"/>
    <w:rsid w:val="005B1295"/>
    <w:rsid w:val="005C00B5"/>
    <w:rsid w:val="005C05AD"/>
    <w:rsid w:val="005C1F2F"/>
    <w:rsid w:val="005C5005"/>
    <w:rsid w:val="005C59CC"/>
    <w:rsid w:val="005C6991"/>
    <w:rsid w:val="005D2825"/>
    <w:rsid w:val="005D3BCA"/>
    <w:rsid w:val="005D6166"/>
    <w:rsid w:val="005D664D"/>
    <w:rsid w:val="005E01DD"/>
    <w:rsid w:val="005E12A3"/>
    <w:rsid w:val="005E44F3"/>
    <w:rsid w:val="005E499A"/>
    <w:rsid w:val="005E4C21"/>
    <w:rsid w:val="005F2365"/>
    <w:rsid w:val="005F40CD"/>
    <w:rsid w:val="005F42BE"/>
    <w:rsid w:val="005F4D20"/>
    <w:rsid w:val="005F69D9"/>
    <w:rsid w:val="0060000C"/>
    <w:rsid w:val="00600380"/>
    <w:rsid w:val="00600691"/>
    <w:rsid w:val="00600E09"/>
    <w:rsid w:val="00601D73"/>
    <w:rsid w:val="00605B08"/>
    <w:rsid w:val="00606EAC"/>
    <w:rsid w:val="00613E72"/>
    <w:rsid w:val="0061415F"/>
    <w:rsid w:val="00616560"/>
    <w:rsid w:val="00616566"/>
    <w:rsid w:val="00620990"/>
    <w:rsid w:val="006212E9"/>
    <w:rsid w:val="00622C47"/>
    <w:rsid w:val="00624031"/>
    <w:rsid w:val="00624B61"/>
    <w:rsid w:val="00625833"/>
    <w:rsid w:val="00625E36"/>
    <w:rsid w:val="00626362"/>
    <w:rsid w:val="006308D8"/>
    <w:rsid w:val="00631B17"/>
    <w:rsid w:val="006320C5"/>
    <w:rsid w:val="0063271F"/>
    <w:rsid w:val="00634BF5"/>
    <w:rsid w:val="006363BE"/>
    <w:rsid w:val="006379FE"/>
    <w:rsid w:val="006403FD"/>
    <w:rsid w:val="006463EB"/>
    <w:rsid w:val="00646815"/>
    <w:rsid w:val="00653102"/>
    <w:rsid w:val="00654CD2"/>
    <w:rsid w:val="0065714E"/>
    <w:rsid w:val="006572DA"/>
    <w:rsid w:val="00657F3E"/>
    <w:rsid w:val="00661301"/>
    <w:rsid w:val="00663E84"/>
    <w:rsid w:val="0067098A"/>
    <w:rsid w:val="00670E33"/>
    <w:rsid w:val="00672843"/>
    <w:rsid w:val="00674457"/>
    <w:rsid w:val="00681823"/>
    <w:rsid w:val="0068353D"/>
    <w:rsid w:val="00683FDB"/>
    <w:rsid w:val="0068719E"/>
    <w:rsid w:val="0068731B"/>
    <w:rsid w:val="00690876"/>
    <w:rsid w:val="00691096"/>
    <w:rsid w:val="006913FD"/>
    <w:rsid w:val="006917BF"/>
    <w:rsid w:val="00692641"/>
    <w:rsid w:val="00694C88"/>
    <w:rsid w:val="006A204F"/>
    <w:rsid w:val="006A2186"/>
    <w:rsid w:val="006A4C70"/>
    <w:rsid w:val="006A5FB6"/>
    <w:rsid w:val="006A671B"/>
    <w:rsid w:val="006A6726"/>
    <w:rsid w:val="006A676C"/>
    <w:rsid w:val="006A7576"/>
    <w:rsid w:val="006A7FB2"/>
    <w:rsid w:val="006B533A"/>
    <w:rsid w:val="006B746E"/>
    <w:rsid w:val="006C140C"/>
    <w:rsid w:val="006C6229"/>
    <w:rsid w:val="006C7DE2"/>
    <w:rsid w:val="006D01FE"/>
    <w:rsid w:val="006D14AD"/>
    <w:rsid w:val="006D1EE7"/>
    <w:rsid w:val="006D4136"/>
    <w:rsid w:val="006D4347"/>
    <w:rsid w:val="006D5885"/>
    <w:rsid w:val="006E18EC"/>
    <w:rsid w:val="006E32C6"/>
    <w:rsid w:val="006E3F07"/>
    <w:rsid w:val="006E4FB2"/>
    <w:rsid w:val="006E5673"/>
    <w:rsid w:val="006E75F9"/>
    <w:rsid w:val="006F25BB"/>
    <w:rsid w:val="006F3B16"/>
    <w:rsid w:val="006F5CB9"/>
    <w:rsid w:val="006F7FAC"/>
    <w:rsid w:val="0070047A"/>
    <w:rsid w:val="00702B1B"/>
    <w:rsid w:val="00706D91"/>
    <w:rsid w:val="007118FB"/>
    <w:rsid w:val="00712EE5"/>
    <w:rsid w:val="00717800"/>
    <w:rsid w:val="00721265"/>
    <w:rsid w:val="00727CC4"/>
    <w:rsid w:val="00731A58"/>
    <w:rsid w:val="007340D3"/>
    <w:rsid w:val="00734306"/>
    <w:rsid w:val="00734D8D"/>
    <w:rsid w:val="00736BFE"/>
    <w:rsid w:val="00742707"/>
    <w:rsid w:val="007509AF"/>
    <w:rsid w:val="0075127B"/>
    <w:rsid w:val="00756D37"/>
    <w:rsid w:val="00757329"/>
    <w:rsid w:val="00765A0A"/>
    <w:rsid w:val="007701D0"/>
    <w:rsid w:val="0077205E"/>
    <w:rsid w:val="00773779"/>
    <w:rsid w:val="00773D25"/>
    <w:rsid w:val="00774DDE"/>
    <w:rsid w:val="00775762"/>
    <w:rsid w:val="007837E8"/>
    <w:rsid w:val="00786A8F"/>
    <w:rsid w:val="00786E86"/>
    <w:rsid w:val="007909D4"/>
    <w:rsid w:val="00791ED1"/>
    <w:rsid w:val="007949ED"/>
    <w:rsid w:val="00794B42"/>
    <w:rsid w:val="00795CA7"/>
    <w:rsid w:val="00795CE3"/>
    <w:rsid w:val="0079674B"/>
    <w:rsid w:val="007A1A36"/>
    <w:rsid w:val="007A2196"/>
    <w:rsid w:val="007A3BFE"/>
    <w:rsid w:val="007A6B8B"/>
    <w:rsid w:val="007B0463"/>
    <w:rsid w:val="007B1AD1"/>
    <w:rsid w:val="007B4A74"/>
    <w:rsid w:val="007B5B33"/>
    <w:rsid w:val="007B785F"/>
    <w:rsid w:val="007C2429"/>
    <w:rsid w:val="007C317F"/>
    <w:rsid w:val="007C3DE4"/>
    <w:rsid w:val="007C49AC"/>
    <w:rsid w:val="007C5232"/>
    <w:rsid w:val="007D3323"/>
    <w:rsid w:val="007D3AC7"/>
    <w:rsid w:val="007D53C2"/>
    <w:rsid w:val="007D57EA"/>
    <w:rsid w:val="007D654A"/>
    <w:rsid w:val="007D6676"/>
    <w:rsid w:val="007D6DCA"/>
    <w:rsid w:val="007E6C13"/>
    <w:rsid w:val="007E718E"/>
    <w:rsid w:val="007F0102"/>
    <w:rsid w:val="007F1BC6"/>
    <w:rsid w:val="007F2BEE"/>
    <w:rsid w:val="007F537F"/>
    <w:rsid w:val="007F5762"/>
    <w:rsid w:val="007F614A"/>
    <w:rsid w:val="00800542"/>
    <w:rsid w:val="00801881"/>
    <w:rsid w:val="008059DE"/>
    <w:rsid w:val="00810632"/>
    <w:rsid w:val="008126AC"/>
    <w:rsid w:val="008171FF"/>
    <w:rsid w:val="00823362"/>
    <w:rsid w:val="0082387D"/>
    <w:rsid w:val="00823F79"/>
    <w:rsid w:val="00833E2D"/>
    <w:rsid w:val="00834253"/>
    <w:rsid w:val="00834FFA"/>
    <w:rsid w:val="008366BC"/>
    <w:rsid w:val="00837957"/>
    <w:rsid w:val="00844627"/>
    <w:rsid w:val="0084642C"/>
    <w:rsid w:val="0084647E"/>
    <w:rsid w:val="0085000D"/>
    <w:rsid w:val="00856C5A"/>
    <w:rsid w:val="00856F24"/>
    <w:rsid w:val="00857305"/>
    <w:rsid w:val="00857B63"/>
    <w:rsid w:val="00864D71"/>
    <w:rsid w:val="00866F04"/>
    <w:rsid w:val="0087125A"/>
    <w:rsid w:val="008738C7"/>
    <w:rsid w:val="00873B3D"/>
    <w:rsid w:val="008759A0"/>
    <w:rsid w:val="00876D32"/>
    <w:rsid w:val="00881051"/>
    <w:rsid w:val="00892538"/>
    <w:rsid w:val="008A0A3E"/>
    <w:rsid w:val="008A0B97"/>
    <w:rsid w:val="008A27B7"/>
    <w:rsid w:val="008A2B7B"/>
    <w:rsid w:val="008A4B24"/>
    <w:rsid w:val="008A5146"/>
    <w:rsid w:val="008A61A5"/>
    <w:rsid w:val="008A79FD"/>
    <w:rsid w:val="008B0C7F"/>
    <w:rsid w:val="008B2B56"/>
    <w:rsid w:val="008B7E79"/>
    <w:rsid w:val="008C0B4B"/>
    <w:rsid w:val="008C219E"/>
    <w:rsid w:val="008C2D30"/>
    <w:rsid w:val="008C44C9"/>
    <w:rsid w:val="008C59CA"/>
    <w:rsid w:val="008C5A79"/>
    <w:rsid w:val="008D0AF3"/>
    <w:rsid w:val="008D3656"/>
    <w:rsid w:val="008D5FC5"/>
    <w:rsid w:val="008D66C2"/>
    <w:rsid w:val="008D691E"/>
    <w:rsid w:val="008D76EA"/>
    <w:rsid w:val="008E2E77"/>
    <w:rsid w:val="008E482B"/>
    <w:rsid w:val="008E6CD2"/>
    <w:rsid w:val="008F56FA"/>
    <w:rsid w:val="008F61B4"/>
    <w:rsid w:val="00902A29"/>
    <w:rsid w:val="00904D55"/>
    <w:rsid w:val="00906BBE"/>
    <w:rsid w:val="00913DDB"/>
    <w:rsid w:val="0091567B"/>
    <w:rsid w:val="00921078"/>
    <w:rsid w:val="0092348A"/>
    <w:rsid w:val="009355D3"/>
    <w:rsid w:val="00936F6A"/>
    <w:rsid w:val="00940827"/>
    <w:rsid w:val="00941E64"/>
    <w:rsid w:val="00943192"/>
    <w:rsid w:val="00944400"/>
    <w:rsid w:val="00944BC0"/>
    <w:rsid w:val="00944DEA"/>
    <w:rsid w:val="00951F42"/>
    <w:rsid w:val="00951FD0"/>
    <w:rsid w:val="0095597C"/>
    <w:rsid w:val="00960EDA"/>
    <w:rsid w:val="009611C5"/>
    <w:rsid w:val="00961872"/>
    <w:rsid w:val="00963B24"/>
    <w:rsid w:val="00967A24"/>
    <w:rsid w:val="00972725"/>
    <w:rsid w:val="00976437"/>
    <w:rsid w:val="00982FA2"/>
    <w:rsid w:val="009840AD"/>
    <w:rsid w:val="00985324"/>
    <w:rsid w:val="0098764A"/>
    <w:rsid w:val="009913AB"/>
    <w:rsid w:val="00991D05"/>
    <w:rsid w:val="00993108"/>
    <w:rsid w:val="00997DDE"/>
    <w:rsid w:val="00997FDE"/>
    <w:rsid w:val="009A064A"/>
    <w:rsid w:val="009A08DC"/>
    <w:rsid w:val="009A1EC6"/>
    <w:rsid w:val="009A365B"/>
    <w:rsid w:val="009B10C2"/>
    <w:rsid w:val="009B1F56"/>
    <w:rsid w:val="009B20C1"/>
    <w:rsid w:val="009B3C0F"/>
    <w:rsid w:val="009B60BD"/>
    <w:rsid w:val="009B7622"/>
    <w:rsid w:val="009C0316"/>
    <w:rsid w:val="009C6FE7"/>
    <w:rsid w:val="009D1CC1"/>
    <w:rsid w:val="009D281F"/>
    <w:rsid w:val="009D3F1D"/>
    <w:rsid w:val="009D3F47"/>
    <w:rsid w:val="009D5178"/>
    <w:rsid w:val="009D546F"/>
    <w:rsid w:val="009E29DB"/>
    <w:rsid w:val="009E2EB7"/>
    <w:rsid w:val="009E3ED6"/>
    <w:rsid w:val="009E40BC"/>
    <w:rsid w:val="009E4390"/>
    <w:rsid w:val="009F047B"/>
    <w:rsid w:val="009F1F0B"/>
    <w:rsid w:val="009F3E61"/>
    <w:rsid w:val="009F4EF8"/>
    <w:rsid w:val="009F77A0"/>
    <w:rsid w:val="009F78FC"/>
    <w:rsid w:val="00A0754E"/>
    <w:rsid w:val="00A100BB"/>
    <w:rsid w:val="00A10862"/>
    <w:rsid w:val="00A13851"/>
    <w:rsid w:val="00A14CD7"/>
    <w:rsid w:val="00A17F05"/>
    <w:rsid w:val="00A202AC"/>
    <w:rsid w:val="00A22C44"/>
    <w:rsid w:val="00A22C99"/>
    <w:rsid w:val="00A2384E"/>
    <w:rsid w:val="00A2621E"/>
    <w:rsid w:val="00A26539"/>
    <w:rsid w:val="00A31B1A"/>
    <w:rsid w:val="00A371CC"/>
    <w:rsid w:val="00A44553"/>
    <w:rsid w:val="00A50116"/>
    <w:rsid w:val="00A5650C"/>
    <w:rsid w:val="00A56EA4"/>
    <w:rsid w:val="00A57EE4"/>
    <w:rsid w:val="00A604BE"/>
    <w:rsid w:val="00A658BF"/>
    <w:rsid w:val="00A6592F"/>
    <w:rsid w:val="00A65FC4"/>
    <w:rsid w:val="00A67DC4"/>
    <w:rsid w:val="00A709A3"/>
    <w:rsid w:val="00A770E6"/>
    <w:rsid w:val="00A804A8"/>
    <w:rsid w:val="00A80ACF"/>
    <w:rsid w:val="00A83A67"/>
    <w:rsid w:val="00A859A1"/>
    <w:rsid w:val="00A877E3"/>
    <w:rsid w:val="00A87A04"/>
    <w:rsid w:val="00A90EB8"/>
    <w:rsid w:val="00AA6F7B"/>
    <w:rsid w:val="00AA7798"/>
    <w:rsid w:val="00AB07F5"/>
    <w:rsid w:val="00AB294D"/>
    <w:rsid w:val="00AB466F"/>
    <w:rsid w:val="00AC3C6F"/>
    <w:rsid w:val="00AC45F7"/>
    <w:rsid w:val="00AC494B"/>
    <w:rsid w:val="00AC4D9C"/>
    <w:rsid w:val="00AC7B37"/>
    <w:rsid w:val="00AD1A8D"/>
    <w:rsid w:val="00AD3865"/>
    <w:rsid w:val="00AD3EF7"/>
    <w:rsid w:val="00AD3FBB"/>
    <w:rsid w:val="00AD6754"/>
    <w:rsid w:val="00AD695D"/>
    <w:rsid w:val="00AE03EA"/>
    <w:rsid w:val="00AE1F9F"/>
    <w:rsid w:val="00AE7FBC"/>
    <w:rsid w:val="00AF0601"/>
    <w:rsid w:val="00AF2C6F"/>
    <w:rsid w:val="00AF5D3E"/>
    <w:rsid w:val="00AF7A18"/>
    <w:rsid w:val="00B00EE3"/>
    <w:rsid w:val="00B033E7"/>
    <w:rsid w:val="00B03898"/>
    <w:rsid w:val="00B1052F"/>
    <w:rsid w:val="00B162B8"/>
    <w:rsid w:val="00B23CED"/>
    <w:rsid w:val="00B2401D"/>
    <w:rsid w:val="00B25D8D"/>
    <w:rsid w:val="00B26C1B"/>
    <w:rsid w:val="00B26FDB"/>
    <w:rsid w:val="00B31E8A"/>
    <w:rsid w:val="00B32472"/>
    <w:rsid w:val="00B327A7"/>
    <w:rsid w:val="00B35C53"/>
    <w:rsid w:val="00B35E54"/>
    <w:rsid w:val="00B37180"/>
    <w:rsid w:val="00B376E9"/>
    <w:rsid w:val="00B415D2"/>
    <w:rsid w:val="00B42177"/>
    <w:rsid w:val="00B43610"/>
    <w:rsid w:val="00B451BF"/>
    <w:rsid w:val="00B47018"/>
    <w:rsid w:val="00B47076"/>
    <w:rsid w:val="00B526EF"/>
    <w:rsid w:val="00B53BC1"/>
    <w:rsid w:val="00B56071"/>
    <w:rsid w:val="00B64B39"/>
    <w:rsid w:val="00B678D8"/>
    <w:rsid w:val="00B710E3"/>
    <w:rsid w:val="00B75735"/>
    <w:rsid w:val="00B75E44"/>
    <w:rsid w:val="00B765F1"/>
    <w:rsid w:val="00B77D1B"/>
    <w:rsid w:val="00B81CFE"/>
    <w:rsid w:val="00B82378"/>
    <w:rsid w:val="00B825D2"/>
    <w:rsid w:val="00B82AF2"/>
    <w:rsid w:val="00B85ADC"/>
    <w:rsid w:val="00B90FE4"/>
    <w:rsid w:val="00B961F0"/>
    <w:rsid w:val="00B96C6F"/>
    <w:rsid w:val="00B9730A"/>
    <w:rsid w:val="00BA0A5B"/>
    <w:rsid w:val="00BA145E"/>
    <w:rsid w:val="00BA1D79"/>
    <w:rsid w:val="00BA48D9"/>
    <w:rsid w:val="00BA50D7"/>
    <w:rsid w:val="00BB0367"/>
    <w:rsid w:val="00BB06F2"/>
    <w:rsid w:val="00BB1105"/>
    <w:rsid w:val="00BB12EE"/>
    <w:rsid w:val="00BB5489"/>
    <w:rsid w:val="00BC62D2"/>
    <w:rsid w:val="00BD00EE"/>
    <w:rsid w:val="00BD26DD"/>
    <w:rsid w:val="00BD409C"/>
    <w:rsid w:val="00BD4DD3"/>
    <w:rsid w:val="00BD5986"/>
    <w:rsid w:val="00BD5D5F"/>
    <w:rsid w:val="00BE22A1"/>
    <w:rsid w:val="00BE29CF"/>
    <w:rsid w:val="00BE5A2F"/>
    <w:rsid w:val="00BE5D95"/>
    <w:rsid w:val="00BF0686"/>
    <w:rsid w:val="00BF16FC"/>
    <w:rsid w:val="00BF22A4"/>
    <w:rsid w:val="00BF2769"/>
    <w:rsid w:val="00BF37B2"/>
    <w:rsid w:val="00C01E4F"/>
    <w:rsid w:val="00C02661"/>
    <w:rsid w:val="00C027C4"/>
    <w:rsid w:val="00C034F9"/>
    <w:rsid w:val="00C037AD"/>
    <w:rsid w:val="00C07028"/>
    <w:rsid w:val="00C11958"/>
    <w:rsid w:val="00C11998"/>
    <w:rsid w:val="00C1250F"/>
    <w:rsid w:val="00C15195"/>
    <w:rsid w:val="00C16ACB"/>
    <w:rsid w:val="00C20EC5"/>
    <w:rsid w:val="00C244C3"/>
    <w:rsid w:val="00C26287"/>
    <w:rsid w:val="00C2658F"/>
    <w:rsid w:val="00C27A4F"/>
    <w:rsid w:val="00C306D8"/>
    <w:rsid w:val="00C3542D"/>
    <w:rsid w:val="00C36371"/>
    <w:rsid w:val="00C401F3"/>
    <w:rsid w:val="00C4161D"/>
    <w:rsid w:val="00C4177B"/>
    <w:rsid w:val="00C43428"/>
    <w:rsid w:val="00C44F08"/>
    <w:rsid w:val="00C466DE"/>
    <w:rsid w:val="00C47208"/>
    <w:rsid w:val="00C47A10"/>
    <w:rsid w:val="00C47A5F"/>
    <w:rsid w:val="00C50114"/>
    <w:rsid w:val="00C51A76"/>
    <w:rsid w:val="00C567BC"/>
    <w:rsid w:val="00C57CA2"/>
    <w:rsid w:val="00C61115"/>
    <w:rsid w:val="00C64173"/>
    <w:rsid w:val="00C645FA"/>
    <w:rsid w:val="00C7075A"/>
    <w:rsid w:val="00C730FC"/>
    <w:rsid w:val="00C736C3"/>
    <w:rsid w:val="00C763F6"/>
    <w:rsid w:val="00C77257"/>
    <w:rsid w:val="00C81720"/>
    <w:rsid w:val="00C825E0"/>
    <w:rsid w:val="00C833F3"/>
    <w:rsid w:val="00C879ED"/>
    <w:rsid w:val="00C90C4F"/>
    <w:rsid w:val="00C92177"/>
    <w:rsid w:val="00C92A5F"/>
    <w:rsid w:val="00C92B71"/>
    <w:rsid w:val="00C96D63"/>
    <w:rsid w:val="00C97A8B"/>
    <w:rsid w:val="00CA319C"/>
    <w:rsid w:val="00CA751B"/>
    <w:rsid w:val="00CB228F"/>
    <w:rsid w:val="00CB3650"/>
    <w:rsid w:val="00CC12C8"/>
    <w:rsid w:val="00CC71F1"/>
    <w:rsid w:val="00CD131E"/>
    <w:rsid w:val="00CE2511"/>
    <w:rsid w:val="00CE2FE4"/>
    <w:rsid w:val="00CE7E1B"/>
    <w:rsid w:val="00CF2EB1"/>
    <w:rsid w:val="00CF7627"/>
    <w:rsid w:val="00D03AA4"/>
    <w:rsid w:val="00D069E1"/>
    <w:rsid w:val="00D0771E"/>
    <w:rsid w:val="00D12B5F"/>
    <w:rsid w:val="00D13623"/>
    <w:rsid w:val="00D16878"/>
    <w:rsid w:val="00D207E0"/>
    <w:rsid w:val="00D210EC"/>
    <w:rsid w:val="00D24090"/>
    <w:rsid w:val="00D33360"/>
    <w:rsid w:val="00D34CBA"/>
    <w:rsid w:val="00D358EE"/>
    <w:rsid w:val="00D37404"/>
    <w:rsid w:val="00D379A9"/>
    <w:rsid w:val="00D4044D"/>
    <w:rsid w:val="00D417FF"/>
    <w:rsid w:val="00D42A77"/>
    <w:rsid w:val="00D43DA8"/>
    <w:rsid w:val="00D513E2"/>
    <w:rsid w:val="00D5246B"/>
    <w:rsid w:val="00D55A91"/>
    <w:rsid w:val="00D572A6"/>
    <w:rsid w:val="00D6104B"/>
    <w:rsid w:val="00D61963"/>
    <w:rsid w:val="00D634B4"/>
    <w:rsid w:val="00D652E0"/>
    <w:rsid w:val="00D74559"/>
    <w:rsid w:val="00D81CB0"/>
    <w:rsid w:val="00D85A0F"/>
    <w:rsid w:val="00D86BD5"/>
    <w:rsid w:val="00D92F7D"/>
    <w:rsid w:val="00D9349F"/>
    <w:rsid w:val="00D9354F"/>
    <w:rsid w:val="00D94F39"/>
    <w:rsid w:val="00D95819"/>
    <w:rsid w:val="00D96062"/>
    <w:rsid w:val="00D976A0"/>
    <w:rsid w:val="00D979CE"/>
    <w:rsid w:val="00DA0EF7"/>
    <w:rsid w:val="00DA1637"/>
    <w:rsid w:val="00DA1C35"/>
    <w:rsid w:val="00DA395A"/>
    <w:rsid w:val="00DA3A5A"/>
    <w:rsid w:val="00DA40A5"/>
    <w:rsid w:val="00DA4125"/>
    <w:rsid w:val="00DB12F2"/>
    <w:rsid w:val="00DB4B0D"/>
    <w:rsid w:val="00DC42D7"/>
    <w:rsid w:val="00DC6248"/>
    <w:rsid w:val="00DD1C22"/>
    <w:rsid w:val="00DD3AC6"/>
    <w:rsid w:val="00DD663E"/>
    <w:rsid w:val="00DD6AA7"/>
    <w:rsid w:val="00DD6B20"/>
    <w:rsid w:val="00DE209C"/>
    <w:rsid w:val="00DE2241"/>
    <w:rsid w:val="00DE2381"/>
    <w:rsid w:val="00DE5C13"/>
    <w:rsid w:val="00DE62DF"/>
    <w:rsid w:val="00DE7FF9"/>
    <w:rsid w:val="00DF35ED"/>
    <w:rsid w:val="00DF4EC3"/>
    <w:rsid w:val="00E02A65"/>
    <w:rsid w:val="00E02FF8"/>
    <w:rsid w:val="00E1244B"/>
    <w:rsid w:val="00E12643"/>
    <w:rsid w:val="00E143C8"/>
    <w:rsid w:val="00E14970"/>
    <w:rsid w:val="00E16156"/>
    <w:rsid w:val="00E21476"/>
    <w:rsid w:val="00E23D20"/>
    <w:rsid w:val="00E26522"/>
    <w:rsid w:val="00E32634"/>
    <w:rsid w:val="00E33A61"/>
    <w:rsid w:val="00E347AE"/>
    <w:rsid w:val="00E40AA1"/>
    <w:rsid w:val="00E429F7"/>
    <w:rsid w:val="00E42DBA"/>
    <w:rsid w:val="00E43475"/>
    <w:rsid w:val="00E450B8"/>
    <w:rsid w:val="00E46D17"/>
    <w:rsid w:val="00E51E3D"/>
    <w:rsid w:val="00E54978"/>
    <w:rsid w:val="00E57446"/>
    <w:rsid w:val="00E62712"/>
    <w:rsid w:val="00E628FD"/>
    <w:rsid w:val="00E62EDD"/>
    <w:rsid w:val="00E64CAC"/>
    <w:rsid w:val="00E66D72"/>
    <w:rsid w:val="00E70C49"/>
    <w:rsid w:val="00E723A0"/>
    <w:rsid w:val="00E73F2F"/>
    <w:rsid w:val="00E747DF"/>
    <w:rsid w:val="00E752D5"/>
    <w:rsid w:val="00E76E34"/>
    <w:rsid w:val="00E856C2"/>
    <w:rsid w:val="00E8606C"/>
    <w:rsid w:val="00E8691D"/>
    <w:rsid w:val="00E87A2F"/>
    <w:rsid w:val="00E95375"/>
    <w:rsid w:val="00E96900"/>
    <w:rsid w:val="00E96BA7"/>
    <w:rsid w:val="00EA0144"/>
    <w:rsid w:val="00EA403E"/>
    <w:rsid w:val="00EA6031"/>
    <w:rsid w:val="00EB05FA"/>
    <w:rsid w:val="00EB0D9F"/>
    <w:rsid w:val="00EB1CCC"/>
    <w:rsid w:val="00EB70C0"/>
    <w:rsid w:val="00EC29E3"/>
    <w:rsid w:val="00EC5467"/>
    <w:rsid w:val="00EC596F"/>
    <w:rsid w:val="00EC5B0B"/>
    <w:rsid w:val="00EC60A2"/>
    <w:rsid w:val="00EC7C54"/>
    <w:rsid w:val="00ED0BE2"/>
    <w:rsid w:val="00ED0CD2"/>
    <w:rsid w:val="00ED1A04"/>
    <w:rsid w:val="00ED3194"/>
    <w:rsid w:val="00ED3E40"/>
    <w:rsid w:val="00ED460E"/>
    <w:rsid w:val="00ED65C0"/>
    <w:rsid w:val="00ED6F0F"/>
    <w:rsid w:val="00EE18EE"/>
    <w:rsid w:val="00EE2CD3"/>
    <w:rsid w:val="00EE3D8E"/>
    <w:rsid w:val="00EE50C0"/>
    <w:rsid w:val="00EE51D0"/>
    <w:rsid w:val="00EE5B47"/>
    <w:rsid w:val="00EE6732"/>
    <w:rsid w:val="00EF0145"/>
    <w:rsid w:val="00EF1030"/>
    <w:rsid w:val="00EF159D"/>
    <w:rsid w:val="00EF6E53"/>
    <w:rsid w:val="00F01F1D"/>
    <w:rsid w:val="00F03D7C"/>
    <w:rsid w:val="00F04028"/>
    <w:rsid w:val="00F05487"/>
    <w:rsid w:val="00F119DD"/>
    <w:rsid w:val="00F14D30"/>
    <w:rsid w:val="00F208E7"/>
    <w:rsid w:val="00F2113F"/>
    <w:rsid w:val="00F222C4"/>
    <w:rsid w:val="00F22B98"/>
    <w:rsid w:val="00F22F77"/>
    <w:rsid w:val="00F23DCA"/>
    <w:rsid w:val="00F2482A"/>
    <w:rsid w:val="00F24D64"/>
    <w:rsid w:val="00F25615"/>
    <w:rsid w:val="00F27941"/>
    <w:rsid w:val="00F27DD6"/>
    <w:rsid w:val="00F324BD"/>
    <w:rsid w:val="00F33A51"/>
    <w:rsid w:val="00F34212"/>
    <w:rsid w:val="00F40C7F"/>
    <w:rsid w:val="00F42E18"/>
    <w:rsid w:val="00F4409B"/>
    <w:rsid w:val="00F45811"/>
    <w:rsid w:val="00F45E47"/>
    <w:rsid w:val="00F460B0"/>
    <w:rsid w:val="00F529E1"/>
    <w:rsid w:val="00F55EBE"/>
    <w:rsid w:val="00F56A1C"/>
    <w:rsid w:val="00F575DA"/>
    <w:rsid w:val="00F604BC"/>
    <w:rsid w:val="00F619A2"/>
    <w:rsid w:val="00F61AF5"/>
    <w:rsid w:val="00F648AA"/>
    <w:rsid w:val="00F73F72"/>
    <w:rsid w:val="00F743E3"/>
    <w:rsid w:val="00F7510B"/>
    <w:rsid w:val="00F75976"/>
    <w:rsid w:val="00F759DA"/>
    <w:rsid w:val="00F82FF9"/>
    <w:rsid w:val="00F837E9"/>
    <w:rsid w:val="00F85E67"/>
    <w:rsid w:val="00F8601E"/>
    <w:rsid w:val="00F940E5"/>
    <w:rsid w:val="00F9761A"/>
    <w:rsid w:val="00FA23D3"/>
    <w:rsid w:val="00FA31EC"/>
    <w:rsid w:val="00FB343F"/>
    <w:rsid w:val="00FB4157"/>
    <w:rsid w:val="00FC0C0C"/>
    <w:rsid w:val="00FC190B"/>
    <w:rsid w:val="00FC2F72"/>
    <w:rsid w:val="00FC50E5"/>
    <w:rsid w:val="00FD3F43"/>
    <w:rsid w:val="00FD4271"/>
    <w:rsid w:val="00FD50BA"/>
    <w:rsid w:val="00FD5DFA"/>
    <w:rsid w:val="00FD7DFA"/>
    <w:rsid w:val="00FE03E2"/>
    <w:rsid w:val="00FE11B0"/>
    <w:rsid w:val="00FE473F"/>
    <w:rsid w:val="00FE513F"/>
    <w:rsid w:val="00FE5150"/>
    <w:rsid w:val="00FE77DB"/>
    <w:rsid w:val="00FE7BF0"/>
    <w:rsid w:val="00FF0855"/>
    <w:rsid w:val="00FF24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5D871CDC"/>
  <w15:docId w15:val="{4B380759-B53E-4A34-A01F-AA8BE434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sz w:val="22"/>
        <w:szCs w:val="22"/>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unhideWhenUsed="1"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3832"/>
  </w:style>
  <w:style w:type="paragraph" w:styleId="Heading1">
    <w:name w:val="heading 1"/>
    <w:basedOn w:val="Normal1"/>
    <w:next w:val="Normal1"/>
    <w:link w:val="Heading1Char"/>
    <w:uiPriority w:val="99"/>
    <w:qFormat/>
    <w:rsid w:val="001778B0"/>
    <w:pPr>
      <w:spacing w:before="200"/>
      <w:contextualSpacing/>
      <w:outlineLvl w:val="0"/>
    </w:pPr>
    <w:rPr>
      <w:rFonts w:ascii="Trebuchet MS" w:hAnsi="Trebuchet MS" w:cs="Trebuchet MS"/>
      <w:sz w:val="32"/>
    </w:rPr>
  </w:style>
  <w:style w:type="paragraph" w:styleId="Heading2">
    <w:name w:val="heading 2"/>
    <w:basedOn w:val="Normal1"/>
    <w:next w:val="Normal1"/>
    <w:link w:val="Heading2Char"/>
    <w:uiPriority w:val="99"/>
    <w:qFormat/>
    <w:rsid w:val="001778B0"/>
    <w:pPr>
      <w:spacing w:before="200"/>
      <w:contextualSpacing/>
      <w:outlineLvl w:val="1"/>
    </w:pPr>
    <w:rPr>
      <w:rFonts w:ascii="Trebuchet MS" w:hAnsi="Trebuchet MS" w:cs="Trebuchet MS"/>
      <w:b/>
      <w:sz w:val="26"/>
    </w:rPr>
  </w:style>
  <w:style w:type="paragraph" w:styleId="Heading3">
    <w:name w:val="heading 3"/>
    <w:basedOn w:val="Normal1"/>
    <w:next w:val="Normal1"/>
    <w:link w:val="Heading3Char"/>
    <w:uiPriority w:val="99"/>
    <w:qFormat/>
    <w:rsid w:val="001778B0"/>
    <w:pPr>
      <w:spacing w:before="160"/>
      <w:contextualSpacing/>
      <w:outlineLvl w:val="2"/>
    </w:pPr>
    <w:rPr>
      <w:rFonts w:ascii="Trebuchet MS" w:hAnsi="Trebuchet MS" w:cs="Trebuchet MS"/>
      <w:b/>
      <w:color w:val="666666"/>
      <w:sz w:val="24"/>
    </w:rPr>
  </w:style>
  <w:style w:type="paragraph" w:styleId="Heading4">
    <w:name w:val="heading 4"/>
    <w:basedOn w:val="Normal1"/>
    <w:next w:val="Normal1"/>
    <w:link w:val="Heading4Char"/>
    <w:uiPriority w:val="99"/>
    <w:qFormat/>
    <w:rsid w:val="001778B0"/>
    <w:pPr>
      <w:spacing w:before="160"/>
      <w:contextualSpacing/>
      <w:outlineLvl w:val="3"/>
    </w:pPr>
    <w:rPr>
      <w:rFonts w:ascii="Trebuchet MS" w:hAnsi="Trebuchet MS" w:cs="Trebuchet MS"/>
      <w:color w:val="666666"/>
      <w:u w:val="single"/>
    </w:rPr>
  </w:style>
  <w:style w:type="paragraph" w:styleId="Heading5">
    <w:name w:val="heading 5"/>
    <w:basedOn w:val="Normal1"/>
    <w:next w:val="Normal1"/>
    <w:link w:val="Heading5Char"/>
    <w:uiPriority w:val="99"/>
    <w:qFormat/>
    <w:rsid w:val="001778B0"/>
    <w:pPr>
      <w:spacing w:before="160"/>
      <w:contextualSpacing/>
      <w:outlineLvl w:val="4"/>
    </w:pPr>
    <w:rPr>
      <w:rFonts w:ascii="Trebuchet MS" w:hAnsi="Trebuchet MS" w:cs="Trebuchet MS"/>
      <w:color w:val="666666"/>
    </w:rPr>
  </w:style>
  <w:style w:type="paragraph" w:styleId="Heading6">
    <w:name w:val="heading 6"/>
    <w:basedOn w:val="Normal1"/>
    <w:next w:val="Normal1"/>
    <w:link w:val="Heading6Char"/>
    <w:uiPriority w:val="99"/>
    <w:qFormat/>
    <w:rsid w:val="001778B0"/>
    <w:pPr>
      <w:spacing w:before="160"/>
      <w:contextualSpacing/>
      <w:outlineLvl w:val="5"/>
    </w:pPr>
    <w:rPr>
      <w:rFonts w:ascii="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61427"/>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9"/>
    <w:semiHidden/>
    <w:locked/>
    <w:rsid w:val="00361427"/>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9"/>
    <w:semiHidden/>
    <w:locked/>
    <w:rsid w:val="00361427"/>
    <w:rPr>
      <w:rFonts w:ascii="Cambria" w:eastAsia="SimSun" w:hAnsi="Cambria" w:cs="Times New Roman"/>
      <w:b/>
      <w:bCs/>
      <w:sz w:val="26"/>
      <w:szCs w:val="26"/>
    </w:rPr>
  </w:style>
  <w:style w:type="character" w:customStyle="1" w:styleId="Heading4Char">
    <w:name w:val="Heading 4 Char"/>
    <w:basedOn w:val="DefaultParagraphFont"/>
    <w:link w:val="Heading4"/>
    <w:uiPriority w:val="99"/>
    <w:semiHidden/>
    <w:locked/>
    <w:rsid w:val="00361427"/>
    <w:rPr>
      <w:rFonts w:ascii="Calibri" w:eastAsia="SimSun" w:hAnsi="Calibri" w:cs="Arial"/>
      <w:b/>
      <w:bCs/>
      <w:sz w:val="28"/>
      <w:szCs w:val="28"/>
    </w:rPr>
  </w:style>
  <w:style w:type="character" w:customStyle="1" w:styleId="Heading5Char">
    <w:name w:val="Heading 5 Char"/>
    <w:basedOn w:val="DefaultParagraphFont"/>
    <w:link w:val="Heading5"/>
    <w:uiPriority w:val="99"/>
    <w:semiHidden/>
    <w:locked/>
    <w:rsid w:val="00361427"/>
    <w:rPr>
      <w:rFonts w:ascii="Calibri" w:eastAsia="SimSun" w:hAnsi="Calibri" w:cs="Arial"/>
      <w:b/>
      <w:bCs/>
      <w:i/>
      <w:iCs/>
      <w:sz w:val="26"/>
      <w:szCs w:val="26"/>
    </w:rPr>
  </w:style>
  <w:style w:type="character" w:customStyle="1" w:styleId="Heading6Char">
    <w:name w:val="Heading 6 Char"/>
    <w:basedOn w:val="DefaultParagraphFont"/>
    <w:link w:val="Heading6"/>
    <w:uiPriority w:val="99"/>
    <w:semiHidden/>
    <w:locked/>
    <w:rsid w:val="00361427"/>
    <w:rPr>
      <w:rFonts w:ascii="Calibri" w:eastAsia="SimSun" w:hAnsi="Calibri" w:cs="Arial"/>
      <w:b/>
      <w:bCs/>
    </w:rPr>
  </w:style>
  <w:style w:type="paragraph" w:styleId="BalloonText">
    <w:name w:val="Balloon Text"/>
    <w:basedOn w:val="Normal"/>
    <w:link w:val="BalloonTextChar"/>
    <w:uiPriority w:val="99"/>
    <w:semiHidden/>
    <w:rsid w:val="002377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77C3"/>
    <w:rPr>
      <w:rFonts w:ascii="Tahoma" w:hAnsi="Tahoma" w:cs="Tahoma"/>
      <w:sz w:val="16"/>
      <w:szCs w:val="16"/>
    </w:rPr>
  </w:style>
  <w:style w:type="paragraph" w:customStyle="1" w:styleId="Normal1">
    <w:name w:val="Normal1"/>
    <w:uiPriority w:val="99"/>
    <w:rsid w:val="001778B0"/>
    <w:pPr>
      <w:spacing w:line="276" w:lineRule="auto"/>
    </w:pPr>
    <w:rPr>
      <w:rFonts w:ascii="Arial" w:hAnsi="Arial"/>
      <w:color w:val="000000"/>
    </w:rPr>
  </w:style>
  <w:style w:type="paragraph" w:styleId="Title">
    <w:name w:val="Title"/>
    <w:basedOn w:val="Normal1"/>
    <w:next w:val="Normal1"/>
    <w:link w:val="TitleChar"/>
    <w:uiPriority w:val="99"/>
    <w:qFormat/>
    <w:rsid w:val="001778B0"/>
    <w:pPr>
      <w:contextualSpacing/>
    </w:pPr>
    <w:rPr>
      <w:rFonts w:ascii="Trebuchet MS" w:hAnsi="Trebuchet MS" w:cs="Trebuchet MS"/>
      <w:sz w:val="42"/>
    </w:rPr>
  </w:style>
  <w:style w:type="character" w:customStyle="1" w:styleId="TitleChar">
    <w:name w:val="Title Char"/>
    <w:basedOn w:val="DefaultParagraphFont"/>
    <w:link w:val="Title"/>
    <w:uiPriority w:val="99"/>
    <w:locked/>
    <w:rsid w:val="00361427"/>
    <w:rPr>
      <w:rFonts w:ascii="Cambria" w:eastAsia="SimSun" w:hAnsi="Cambria" w:cs="Times New Roman"/>
      <w:b/>
      <w:bCs/>
      <w:kern w:val="28"/>
      <w:sz w:val="32"/>
      <w:szCs w:val="32"/>
    </w:rPr>
  </w:style>
  <w:style w:type="paragraph" w:styleId="Subtitle">
    <w:name w:val="Subtitle"/>
    <w:basedOn w:val="Normal1"/>
    <w:next w:val="Normal1"/>
    <w:link w:val="SubtitleChar"/>
    <w:uiPriority w:val="99"/>
    <w:qFormat/>
    <w:rsid w:val="001778B0"/>
    <w:pPr>
      <w:spacing w:after="200"/>
      <w:contextualSpacing/>
    </w:pPr>
    <w:rPr>
      <w:rFonts w:ascii="Trebuchet MS" w:hAnsi="Trebuchet MS" w:cs="Trebuchet MS"/>
      <w:i/>
      <w:color w:val="666666"/>
      <w:sz w:val="26"/>
    </w:rPr>
  </w:style>
  <w:style w:type="character" w:customStyle="1" w:styleId="SubtitleChar">
    <w:name w:val="Subtitle Char"/>
    <w:basedOn w:val="DefaultParagraphFont"/>
    <w:link w:val="Subtitle"/>
    <w:uiPriority w:val="99"/>
    <w:locked/>
    <w:rsid w:val="00361427"/>
    <w:rPr>
      <w:rFonts w:ascii="Cambria" w:eastAsia="SimSun" w:hAnsi="Cambria" w:cs="Times New Roman"/>
      <w:sz w:val="24"/>
      <w:szCs w:val="24"/>
    </w:rPr>
  </w:style>
  <w:style w:type="character" w:styleId="Hyperlink">
    <w:name w:val="Hyperlink"/>
    <w:basedOn w:val="DefaultParagraphFont"/>
    <w:uiPriority w:val="99"/>
    <w:rsid w:val="00B47018"/>
    <w:rPr>
      <w:rFonts w:cs="Times New Roman"/>
      <w:color w:val="0000FF"/>
      <w:u w:val="single"/>
    </w:rPr>
  </w:style>
  <w:style w:type="paragraph" w:styleId="Header">
    <w:name w:val="header"/>
    <w:basedOn w:val="Normal"/>
    <w:link w:val="HeaderChar"/>
    <w:uiPriority w:val="99"/>
    <w:rsid w:val="002377C3"/>
    <w:pPr>
      <w:tabs>
        <w:tab w:val="center" w:pos="4513"/>
        <w:tab w:val="right" w:pos="9026"/>
      </w:tabs>
    </w:pPr>
  </w:style>
  <w:style w:type="character" w:customStyle="1" w:styleId="HeaderChar">
    <w:name w:val="Header Char"/>
    <w:basedOn w:val="DefaultParagraphFont"/>
    <w:link w:val="Header"/>
    <w:uiPriority w:val="99"/>
    <w:locked/>
    <w:rsid w:val="002377C3"/>
    <w:rPr>
      <w:rFonts w:cs="Times New Roman"/>
    </w:rPr>
  </w:style>
  <w:style w:type="paragraph" w:styleId="Footer">
    <w:name w:val="footer"/>
    <w:basedOn w:val="Normal"/>
    <w:link w:val="FooterChar"/>
    <w:uiPriority w:val="99"/>
    <w:rsid w:val="002377C3"/>
    <w:pPr>
      <w:tabs>
        <w:tab w:val="center" w:pos="4513"/>
        <w:tab w:val="right" w:pos="9026"/>
      </w:tabs>
    </w:pPr>
  </w:style>
  <w:style w:type="character" w:customStyle="1" w:styleId="FooterChar">
    <w:name w:val="Footer Char"/>
    <w:basedOn w:val="DefaultParagraphFont"/>
    <w:link w:val="Footer"/>
    <w:uiPriority w:val="99"/>
    <w:locked/>
    <w:rsid w:val="002377C3"/>
    <w:rPr>
      <w:rFonts w:cs="Times New Roman"/>
    </w:rPr>
  </w:style>
  <w:style w:type="character" w:styleId="CommentReference">
    <w:name w:val="annotation reference"/>
    <w:basedOn w:val="DefaultParagraphFont"/>
    <w:uiPriority w:val="99"/>
    <w:semiHidden/>
    <w:rsid w:val="0060000C"/>
    <w:rPr>
      <w:rFonts w:cs="Times New Roman"/>
      <w:sz w:val="16"/>
      <w:szCs w:val="16"/>
    </w:rPr>
  </w:style>
  <w:style w:type="paragraph" w:styleId="CommentText">
    <w:name w:val="annotation text"/>
    <w:basedOn w:val="Normal"/>
    <w:link w:val="CommentTextChar"/>
    <w:uiPriority w:val="99"/>
    <w:semiHidden/>
    <w:rsid w:val="0060000C"/>
    <w:rPr>
      <w:sz w:val="20"/>
      <w:szCs w:val="20"/>
    </w:rPr>
  </w:style>
  <w:style w:type="character" w:customStyle="1" w:styleId="CommentTextChar">
    <w:name w:val="Comment Text Char"/>
    <w:basedOn w:val="DefaultParagraphFont"/>
    <w:link w:val="CommentText"/>
    <w:uiPriority w:val="99"/>
    <w:semiHidden/>
    <w:locked/>
    <w:rsid w:val="0060000C"/>
    <w:rPr>
      <w:rFonts w:cs="Times New Roman"/>
      <w:sz w:val="20"/>
      <w:szCs w:val="20"/>
    </w:rPr>
  </w:style>
  <w:style w:type="paragraph" w:styleId="CommentSubject">
    <w:name w:val="annotation subject"/>
    <w:basedOn w:val="CommentText"/>
    <w:next w:val="CommentText"/>
    <w:link w:val="CommentSubjectChar"/>
    <w:uiPriority w:val="99"/>
    <w:semiHidden/>
    <w:rsid w:val="0060000C"/>
    <w:rPr>
      <w:b/>
      <w:bCs/>
    </w:rPr>
  </w:style>
  <w:style w:type="character" w:customStyle="1" w:styleId="CommentSubjectChar">
    <w:name w:val="Comment Subject Char"/>
    <w:basedOn w:val="CommentTextChar"/>
    <w:link w:val="CommentSubject"/>
    <w:uiPriority w:val="99"/>
    <w:semiHidden/>
    <w:locked/>
    <w:rsid w:val="0060000C"/>
    <w:rPr>
      <w:rFonts w:cs="Times New Roman"/>
      <w:b/>
      <w:bCs/>
      <w:sz w:val="20"/>
      <w:szCs w:val="20"/>
    </w:rPr>
  </w:style>
  <w:style w:type="paragraph" w:styleId="FootnoteText">
    <w:name w:val="footnote text"/>
    <w:basedOn w:val="Normal"/>
    <w:link w:val="FootnoteTextChar"/>
    <w:uiPriority w:val="99"/>
    <w:semiHidden/>
    <w:unhideWhenUsed/>
    <w:rsid w:val="00692641"/>
    <w:rPr>
      <w:sz w:val="20"/>
      <w:szCs w:val="20"/>
    </w:rPr>
  </w:style>
  <w:style w:type="character" w:customStyle="1" w:styleId="FootnoteTextChar">
    <w:name w:val="Footnote Text Char"/>
    <w:basedOn w:val="DefaultParagraphFont"/>
    <w:link w:val="FootnoteText"/>
    <w:uiPriority w:val="99"/>
    <w:semiHidden/>
    <w:rsid w:val="00692641"/>
    <w:rPr>
      <w:sz w:val="20"/>
      <w:szCs w:val="20"/>
    </w:rPr>
  </w:style>
  <w:style w:type="character" w:styleId="FootnoteReference">
    <w:name w:val="footnote reference"/>
    <w:basedOn w:val="DefaultParagraphFont"/>
    <w:uiPriority w:val="99"/>
    <w:semiHidden/>
    <w:unhideWhenUsed/>
    <w:rsid w:val="00692641"/>
    <w:rPr>
      <w:vertAlign w:val="superscript"/>
    </w:rPr>
  </w:style>
  <w:style w:type="table" w:styleId="TableGrid">
    <w:name w:val="Table Grid"/>
    <w:basedOn w:val="TableNormal"/>
    <w:locked/>
    <w:rsid w:val="00972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7FAC"/>
  </w:style>
  <w:style w:type="paragraph" w:styleId="ListParagraph">
    <w:name w:val="List Paragraph"/>
    <w:basedOn w:val="Normal"/>
    <w:uiPriority w:val="34"/>
    <w:qFormat/>
    <w:rsid w:val="006A7FB2"/>
    <w:pPr>
      <w:ind w:left="720"/>
      <w:contextualSpacing/>
    </w:pPr>
  </w:style>
  <w:style w:type="character" w:styleId="Strong">
    <w:name w:val="Strong"/>
    <w:basedOn w:val="DefaultParagraphFont"/>
    <w:uiPriority w:val="22"/>
    <w:qFormat/>
    <w:locked/>
    <w:rsid w:val="004D3F88"/>
    <w:rPr>
      <w:b/>
      <w:bCs/>
    </w:rPr>
  </w:style>
  <w:style w:type="character" w:styleId="FollowedHyperlink">
    <w:name w:val="FollowedHyperlink"/>
    <w:basedOn w:val="DefaultParagraphFont"/>
    <w:uiPriority w:val="99"/>
    <w:semiHidden/>
    <w:unhideWhenUsed/>
    <w:rsid w:val="00181B09"/>
    <w:rPr>
      <w:color w:val="800080" w:themeColor="followedHyperlink"/>
      <w:u w:val="single"/>
    </w:rPr>
  </w:style>
  <w:style w:type="character" w:customStyle="1" w:styleId="Mention1">
    <w:name w:val="Mention1"/>
    <w:basedOn w:val="DefaultParagraphFont"/>
    <w:uiPriority w:val="99"/>
    <w:semiHidden/>
    <w:unhideWhenUsed/>
    <w:rsid w:val="000E7B21"/>
    <w:rPr>
      <w:color w:val="2B579A"/>
      <w:shd w:val="clear" w:color="auto" w:fill="E6E6E6"/>
    </w:rPr>
  </w:style>
  <w:style w:type="paragraph" w:styleId="EndnoteText">
    <w:name w:val="endnote text"/>
    <w:basedOn w:val="Normal"/>
    <w:link w:val="EndnoteTextChar"/>
    <w:uiPriority w:val="99"/>
    <w:semiHidden/>
    <w:unhideWhenUsed/>
    <w:rsid w:val="0098764A"/>
    <w:rPr>
      <w:sz w:val="20"/>
      <w:szCs w:val="20"/>
    </w:rPr>
  </w:style>
  <w:style w:type="character" w:customStyle="1" w:styleId="EndnoteTextChar">
    <w:name w:val="Endnote Text Char"/>
    <w:basedOn w:val="DefaultParagraphFont"/>
    <w:link w:val="EndnoteText"/>
    <w:uiPriority w:val="99"/>
    <w:semiHidden/>
    <w:rsid w:val="0098764A"/>
    <w:rPr>
      <w:sz w:val="20"/>
      <w:szCs w:val="20"/>
    </w:rPr>
  </w:style>
  <w:style w:type="character" w:styleId="EndnoteReference">
    <w:name w:val="endnote reference"/>
    <w:basedOn w:val="DefaultParagraphFont"/>
    <w:uiPriority w:val="99"/>
    <w:semiHidden/>
    <w:unhideWhenUsed/>
    <w:rsid w:val="0098764A"/>
    <w:rPr>
      <w:vertAlign w:val="superscript"/>
    </w:rPr>
  </w:style>
  <w:style w:type="character" w:customStyle="1" w:styleId="UnresolvedMention1">
    <w:name w:val="Unresolved Mention1"/>
    <w:basedOn w:val="DefaultParagraphFont"/>
    <w:uiPriority w:val="99"/>
    <w:semiHidden/>
    <w:unhideWhenUsed/>
    <w:rsid w:val="00DE62DF"/>
    <w:rPr>
      <w:color w:val="808080"/>
      <w:shd w:val="clear" w:color="auto" w:fill="E6E6E6"/>
    </w:rPr>
  </w:style>
  <w:style w:type="character" w:customStyle="1" w:styleId="UnresolvedMention2">
    <w:name w:val="Unresolved Mention2"/>
    <w:basedOn w:val="DefaultParagraphFont"/>
    <w:uiPriority w:val="99"/>
    <w:semiHidden/>
    <w:unhideWhenUsed/>
    <w:rsid w:val="00BA48D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29078">
      <w:bodyDiv w:val="1"/>
      <w:marLeft w:val="0"/>
      <w:marRight w:val="0"/>
      <w:marTop w:val="0"/>
      <w:marBottom w:val="0"/>
      <w:divBdr>
        <w:top w:val="none" w:sz="0" w:space="0" w:color="auto"/>
        <w:left w:val="none" w:sz="0" w:space="0" w:color="auto"/>
        <w:bottom w:val="none" w:sz="0" w:space="0" w:color="auto"/>
        <w:right w:val="none" w:sz="0" w:space="0" w:color="auto"/>
      </w:divBdr>
      <w:divsChild>
        <w:div w:id="719791464">
          <w:marLeft w:val="0"/>
          <w:marRight w:val="0"/>
          <w:marTop w:val="0"/>
          <w:marBottom w:val="0"/>
          <w:divBdr>
            <w:top w:val="none" w:sz="0" w:space="0" w:color="auto"/>
            <w:left w:val="none" w:sz="0" w:space="0" w:color="auto"/>
            <w:bottom w:val="none" w:sz="0" w:space="0" w:color="auto"/>
            <w:right w:val="none" w:sz="0" w:space="0" w:color="auto"/>
          </w:divBdr>
          <w:divsChild>
            <w:div w:id="347803073">
              <w:marLeft w:val="0"/>
              <w:marRight w:val="0"/>
              <w:marTop w:val="0"/>
              <w:marBottom w:val="0"/>
              <w:divBdr>
                <w:top w:val="none" w:sz="0" w:space="0" w:color="auto"/>
                <w:left w:val="none" w:sz="0" w:space="0" w:color="auto"/>
                <w:bottom w:val="none" w:sz="0" w:space="0" w:color="auto"/>
                <w:right w:val="none" w:sz="0" w:space="0" w:color="auto"/>
              </w:divBdr>
              <w:divsChild>
                <w:div w:id="1310136339">
                  <w:marLeft w:val="0"/>
                  <w:marRight w:val="0"/>
                  <w:marTop w:val="0"/>
                  <w:marBottom w:val="0"/>
                  <w:divBdr>
                    <w:top w:val="none" w:sz="0" w:space="0" w:color="auto"/>
                    <w:left w:val="none" w:sz="0" w:space="0" w:color="auto"/>
                    <w:bottom w:val="none" w:sz="0" w:space="0" w:color="auto"/>
                    <w:right w:val="none" w:sz="0" w:space="0" w:color="auto"/>
                  </w:divBdr>
                  <w:divsChild>
                    <w:div w:id="1054230175">
                      <w:marLeft w:val="75"/>
                      <w:marRight w:val="75"/>
                      <w:marTop w:val="0"/>
                      <w:marBottom w:val="0"/>
                      <w:divBdr>
                        <w:top w:val="none" w:sz="0" w:space="0" w:color="auto"/>
                        <w:left w:val="none" w:sz="0" w:space="0" w:color="auto"/>
                        <w:bottom w:val="none" w:sz="0" w:space="0" w:color="auto"/>
                        <w:right w:val="none" w:sz="0" w:space="0" w:color="auto"/>
                      </w:divBdr>
                      <w:divsChild>
                        <w:div w:id="227880895">
                          <w:marLeft w:val="0"/>
                          <w:marRight w:val="0"/>
                          <w:marTop w:val="0"/>
                          <w:marBottom w:val="0"/>
                          <w:divBdr>
                            <w:top w:val="none" w:sz="0" w:space="0" w:color="auto"/>
                            <w:left w:val="none" w:sz="0" w:space="0" w:color="auto"/>
                            <w:bottom w:val="none" w:sz="0" w:space="0" w:color="auto"/>
                            <w:right w:val="none" w:sz="0" w:space="0" w:color="auto"/>
                          </w:divBdr>
                          <w:divsChild>
                            <w:div w:id="1912766253">
                              <w:marLeft w:val="0"/>
                              <w:marRight w:val="0"/>
                              <w:marTop w:val="0"/>
                              <w:marBottom w:val="0"/>
                              <w:divBdr>
                                <w:top w:val="none" w:sz="0" w:space="0" w:color="auto"/>
                                <w:left w:val="none" w:sz="0" w:space="0" w:color="auto"/>
                                <w:bottom w:val="none" w:sz="0" w:space="0" w:color="auto"/>
                                <w:right w:val="none" w:sz="0" w:space="0" w:color="auto"/>
                              </w:divBdr>
                              <w:divsChild>
                                <w:div w:id="30350469">
                                  <w:marLeft w:val="0"/>
                                  <w:marRight w:val="0"/>
                                  <w:marTop w:val="0"/>
                                  <w:marBottom w:val="0"/>
                                  <w:divBdr>
                                    <w:top w:val="none" w:sz="0" w:space="0" w:color="auto"/>
                                    <w:left w:val="none" w:sz="0" w:space="0" w:color="auto"/>
                                    <w:bottom w:val="none" w:sz="0" w:space="0" w:color="auto"/>
                                    <w:right w:val="none" w:sz="0" w:space="0" w:color="auto"/>
                                  </w:divBdr>
                                  <w:divsChild>
                                    <w:div w:id="1463495904">
                                      <w:marLeft w:val="0"/>
                                      <w:marRight w:val="0"/>
                                      <w:marTop w:val="0"/>
                                      <w:marBottom w:val="0"/>
                                      <w:divBdr>
                                        <w:top w:val="none" w:sz="0" w:space="0" w:color="auto"/>
                                        <w:left w:val="none" w:sz="0" w:space="0" w:color="auto"/>
                                        <w:bottom w:val="none" w:sz="0" w:space="0" w:color="auto"/>
                                        <w:right w:val="none" w:sz="0" w:space="0" w:color="auto"/>
                                      </w:divBdr>
                                    </w:div>
                                    <w:div w:id="1362436865">
                                      <w:marLeft w:val="0"/>
                                      <w:marRight w:val="0"/>
                                      <w:marTop w:val="0"/>
                                      <w:marBottom w:val="0"/>
                                      <w:divBdr>
                                        <w:top w:val="none" w:sz="0" w:space="0" w:color="auto"/>
                                        <w:left w:val="none" w:sz="0" w:space="0" w:color="auto"/>
                                        <w:bottom w:val="none" w:sz="0" w:space="0" w:color="auto"/>
                                        <w:right w:val="none" w:sz="0" w:space="0" w:color="auto"/>
                                      </w:divBdr>
                                      <w:divsChild>
                                        <w:div w:id="182062355">
                                          <w:marLeft w:val="0"/>
                                          <w:marRight w:val="0"/>
                                          <w:marTop w:val="0"/>
                                          <w:marBottom w:val="0"/>
                                          <w:divBdr>
                                            <w:top w:val="none" w:sz="0" w:space="0" w:color="auto"/>
                                            <w:left w:val="none" w:sz="0" w:space="0" w:color="auto"/>
                                            <w:bottom w:val="none" w:sz="0" w:space="0" w:color="auto"/>
                                            <w:right w:val="none" w:sz="0" w:space="0" w:color="auto"/>
                                          </w:divBdr>
                                          <w:divsChild>
                                            <w:div w:id="2076128473">
                                              <w:marLeft w:val="0"/>
                                              <w:marRight w:val="0"/>
                                              <w:marTop w:val="0"/>
                                              <w:marBottom w:val="0"/>
                                              <w:divBdr>
                                                <w:top w:val="none" w:sz="0" w:space="0" w:color="auto"/>
                                                <w:left w:val="none" w:sz="0" w:space="0" w:color="auto"/>
                                                <w:bottom w:val="none" w:sz="0" w:space="0" w:color="auto"/>
                                                <w:right w:val="none" w:sz="0" w:space="0" w:color="auto"/>
                                              </w:divBdr>
                                            </w:div>
                                          </w:divsChild>
                                        </w:div>
                                        <w:div w:id="2910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944992">
                                  <w:marLeft w:val="0"/>
                                  <w:marRight w:val="0"/>
                                  <w:marTop w:val="0"/>
                                  <w:marBottom w:val="0"/>
                                  <w:divBdr>
                                    <w:top w:val="none" w:sz="0" w:space="0" w:color="auto"/>
                                    <w:left w:val="none" w:sz="0" w:space="0" w:color="auto"/>
                                    <w:bottom w:val="none" w:sz="0" w:space="0" w:color="auto"/>
                                    <w:right w:val="none" w:sz="0" w:space="0" w:color="auto"/>
                                  </w:divBdr>
                                  <w:divsChild>
                                    <w:div w:id="854996413">
                                      <w:marLeft w:val="0"/>
                                      <w:marRight w:val="0"/>
                                      <w:marTop w:val="0"/>
                                      <w:marBottom w:val="0"/>
                                      <w:divBdr>
                                        <w:top w:val="none" w:sz="0" w:space="0" w:color="auto"/>
                                        <w:left w:val="none" w:sz="0" w:space="0" w:color="auto"/>
                                        <w:bottom w:val="none" w:sz="0" w:space="0" w:color="auto"/>
                                        <w:right w:val="none" w:sz="0" w:space="0" w:color="auto"/>
                                      </w:divBdr>
                                    </w:div>
                                  </w:divsChild>
                                </w:div>
                                <w:div w:id="646207932">
                                  <w:marLeft w:val="0"/>
                                  <w:marRight w:val="0"/>
                                  <w:marTop w:val="0"/>
                                  <w:marBottom w:val="0"/>
                                  <w:divBdr>
                                    <w:top w:val="none" w:sz="0" w:space="0" w:color="auto"/>
                                    <w:left w:val="none" w:sz="0" w:space="0" w:color="auto"/>
                                    <w:bottom w:val="none" w:sz="0" w:space="0" w:color="auto"/>
                                    <w:right w:val="none" w:sz="0" w:space="0" w:color="auto"/>
                                  </w:divBdr>
                                  <w:divsChild>
                                    <w:div w:id="1340962048">
                                      <w:marLeft w:val="0"/>
                                      <w:marRight w:val="0"/>
                                      <w:marTop w:val="0"/>
                                      <w:marBottom w:val="0"/>
                                      <w:divBdr>
                                        <w:top w:val="none" w:sz="0" w:space="0" w:color="auto"/>
                                        <w:left w:val="none" w:sz="0" w:space="0" w:color="auto"/>
                                        <w:bottom w:val="none" w:sz="0" w:space="0" w:color="auto"/>
                                        <w:right w:val="none" w:sz="0" w:space="0" w:color="auto"/>
                                      </w:divBdr>
                                      <w:divsChild>
                                        <w:div w:id="878006055">
                                          <w:marLeft w:val="0"/>
                                          <w:marRight w:val="0"/>
                                          <w:marTop w:val="0"/>
                                          <w:marBottom w:val="0"/>
                                          <w:divBdr>
                                            <w:top w:val="none" w:sz="0" w:space="0" w:color="auto"/>
                                            <w:left w:val="none" w:sz="0" w:space="0" w:color="auto"/>
                                            <w:bottom w:val="none" w:sz="0" w:space="0" w:color="auto"/>
                                            <w:right w:val="none" w:sz="0" w:space="0" w:color="auto"/>
                                          </w:divBdr>
                                          <w:divsChild>
                                            <w:div w:id="82993016">
                                              <w:marLeft w:val="0"/>
                                              <w:marRight w:val="0"/>
                                              <w:marTop w:val="0"/>
                                              <w:marBottom w:val="0"/>
                                              <w:divBdr>
                                                <w:top w:val="none" w:sz="0" w:space="0" w:color="auto"/>
                                                <w:left w:val="none" w:sz="0" w:space="0" w:color="auto"/>
                                                <w:bottom w:val="none" w:sz="0" w:space="0" w:color="auto"/>
                                                <w:right w:val="none" w:sz="0" w:space="0" w:color="auto"/>
                                              </w:divBdr>
                                            </w:div>
                                          </w:divsChild>
                                        </w:div>
                                        <w:div w:id="88121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431707">
                                  <w:marLeft w:val="0"/>
                                  <w:marRight w:val="0"/>
                                  <w:marTop w:val="0"/>
                                  <w:marBottom w:val="0"/>
                                  <w:divBdr>
                                    <w:top w:val="none" w:sz="0" w:space="0" w:color="auto"/>
                                    <w:left w:val="none" w:sz="0" w:space="0" w:color="auto"/>
                                    <w:bottom w:val="none" w:sz="0" w:space="0" w:color="auto"/>
                                    <w:right w:val="none" w:sz="0" w:space="0" w:color="auto"/>
                                  </w:divBdr>
                                  <w:divsChild>
                                    <w:div w:id="1809010249">
                                      <w:marLeft w:val="0"/>
                                      <w:marRight w:val="0"/>
                                      <w:marTop w:val="0"/>
                                      <w:marBottom w:val="0"/>
                                      <w:divBdr>
                                        <w:top w:val="none" w:sz="0" w:space="0" w:color="auto"/>
                                        <w:left w:val="none" w:sz="0" w:space="0" w:color="auto"/>
                                        <w:bottom w:val="none" w:sz="0" w:space="0" w:color="auto"/>
                                        <w:right w:val="none" w:sz="0" w:space="0" w:color="auto"/>
                                      </w:divBdr>
                                      <w:divsChild>
                                        <w:div w:id="461846662">
                                          <w:marLeft w:val="0"/>
                                          <w:marRight w:val="0"/>
                                          <w:marTop w:val="0"/>
                                          <w:marBottom w:val="0"/>
                                          <w:divBdr>
                                            <w:top w:val="none" w:sz="0" w:space="0" w:color="auto"/>
                                            <w:left w:val="none" w:sz="0" w:space="0" w:color="auto"/>
                                            <w:bottom w:val="none" w:sz="0" w:space="0" w:color="auto"/>
                                            <w:right w:val="none" w:sz="0" w:space="0" w:color="auto"/>
                                          </w:divBdr>
                                          <w:divsChild>
                                            <w:div w:id="291516623">
                                              <w:marLeft w:val="0"/>
                                              <w:marRight w:val="0"/>
                                              <w:marTop w:val="0"/>
                                              <w:marBottom w:val="0"/>
                                              <w:divBdr>
                                                <w:top w:val="none" w:sz="0" w:space="0" w:color="auto"/>
                                                <w:left w:val="none" w:sz="0" w:space="0" w:color="auto"/>
                                                <w:bottom w:val="none" w:sz="0" w:space="0" w:color="auto"/>
                                                <w:right w:val="none" w:sz="0" w:space="0" w:color="auto"/>
                                              </w:divBdr>
                                            </w:div>
                                          </w:divsChild>
                                        </w:div>
                                        <w:div w:id="236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735257">
                                  <w:marLeft w:val="0"/>
                                  <w:marRight w:val="0"/>
                                  <w:marTop w:val="0"/>
                                  <w:marBottom w:val="0"/>
                                  <w:divBdr>
                                    <w:top w:val="none" w:sz="0" w:space="0" w:color="auto"/>
                                    <w:left w:val="none" w:sz="0" w:space="0" w:color="auto"/>
                                    <w:bottom w:val="none" w:sz="0" w:space="0" w:color="auto"/>
                                    <w:right w:val="none" w:sz="0" w:space="0" w:color="auto"/>
                                  </w:divBdr>
                                  <w:divsChild>
                                    <w:div w:id="1100301109">
                                      <w:marLeft w:val="0"/>
                                      <w:marRight w:val="0"/>
                                      <w:marTop w:val="0"/>
                                      <w:marBottom w:val="0"/>
                                      <w:divBdr>
                                        <w:top w:val="none" w:sz="0" w:space="0" w:color="auto"/>
                                        <w:left w:val="none" w:sz="0" w:space="0" w:color="auto"/>
                                        <w:bottom w:val="none" w:sz="0" w:space="0" w:color="auto"/>
                                        <w:right w:val="none" w:sz="0" w:space="0" w:color="auto"/>
                                      </w:divBdr>
                                      <w:divsChild>
                                        <w:div w:id="1364398829">
                                          <w:marLeft w:val="0"/>
                                          <w:marRight w:val="0"/>
                                          <w:marTop w:val="0"/>
                                          <w:marBottom w:val="0"/>
                                          <w:divBdr>
                                            <w:top w:val="none" w:sz="0" w:space="0" w:color="auto"/>
                                            <w:left w:val="none" w:sz="0" w:space="0" w:color="auto"/>
                                            <w:bottom w:val="none" w:sz="0" w:space="0" w:color="auto"/>
                                            <w:right w:val="none" w:sz="0" w:space="0" w:color="auto"/>
                                          </w:divBdr>
                                          <w:divsChild>
                                            <w:div w:id="9643123">
                                              <w:marLeft w:val="0"/>
                                              <w:marRight w:val="0"/>
                                              <w:marTop w:val="0"/>
                                              <w:marBottom w:val="0"/>
                                              <w:divBdr>
                                                <w:top w:val="none" w:sz="0" w:space="0" w:color="auto"/>
                                                <w:left w:val="none" w:sz="0" w:space="0" w:color="auto"/>
                                                <w:bottom w:val="none" w:sz="0" w:space="0" w:color="auto"/>
                                                <w:right w:val="none" w:sz="0" w:space="0" w:color="auto"/>
                                              </w:divBdr>
                                            </w:div>
                                          </w:divsChild>
                                        </w:div>
                                        <w:div w:id="46940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0937">
                                  <w:marLeft w:val="0"/>
                                  <w:marRight w:val="0"/>
                                  <w:marTop w:val="0"/>
                                  <w:marBottom w:val="0"/>
                                  <w:divBdr>
                                    <w:top w:val="none" w:sz="0" w:space="0" w:color="auto"/>
                                    <w:left w:val="none" w:sz="0" w:space="0" w:color="auto"/>
                                    <w:bottom w:val="none" w:sz="0" w:space="0" w:color="auto"/>
                                    <w:right w:val="none" w:sz="0" w:space="0" w:color="auto"/>
                                  </w:divBdr>
                                  <w:divsChild>
                                    <w:div w:id="154807519">
                                      <w:marLeft w:val="0"/>
                                      <w:marRight w:val="0"/>
                                      <w:marTop w:val="0"/>
                                      <w:marBottom w:val="0"/>
                                      <w:divBdr>
                                        <w:top w:val="none" w:sz="0" w:space="0" w:color="auto"/>
                                        <w:left w:val="none" w:sz="0" w:space="0" w:color="auto"/>
                                        <w:bottom w:val="none" w:sz="0" w:space="0" w:color="auto"/>
                                        <w:right w:val="none" w:sz="0" w:space="0" w:color="auto"/>
                                      </w:divBdr>
                                      <w:divsChild>
                                        <w:div w:id="792869311">
                                          <w:marLeft w:val="0"/>
                                          <w:marRight w:val="0"/>
                                          <w:marTop w:val="0"/>
                                          <w:marBottom w:val="0"/>
                                          <w:divBdr>
                                            <w:top w:val="none" w:sz="0" w:space="0" w:color="auto"/>
                                            <w:left w:val="none" w:sz="0" w:space="0" w:color="auto"/>
                                            <w:bottom w:val="none" w:sz="0" w:space="0" w:color="auto"/>
                                            <w:right w:val="none" w:sz="0" w:space="0" w:color="auto"/>
                                          </w:divBdr>
                                          <w:divsChild>
                                            <w:div w:id="1481535387">
                                              <w:marLeft w:val="0"/>
                                              <w:marRight w:val="0"/>
                                              <w:marTop w:val="0"/>
                                              <w:marBottom w:val="0"/>
                                              <w:divBdr>
                                                <w:top w:val="none" w:sz="0" w:space="0" w:color="auto"/>
                                                <w:left w:val="none" w:sz="0" w:space="0" w:color="auto"/>
                                                <w:bottom w:val="none" w:sz="0" w:space="0" w:color="auto"/>
                                                <w:right w:val="none" w:sz="0" w:space="0" w:color="auto"/>
                                              </w:divBdr>
                                            </w:div>
                                          </w:divsChild>
                                        </w:div>
                                        <w:div w:id="177473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233317">
                                  <w:marLeft w:val="0"/>
                                  <w:marRight w:val="0"/>
                                  <w:marTop w:val="0"/>
                                  <w:marBottom w:val="0"/>
                                  <w:divBdr>
                                    <w:top w:val="none" w:sz="0" w:space="0" w:color="auto"/>
                                    <w:left w:val="none" w:sz="0" w:space="0" w:color="auto"/>
                                    <w:bottom w:val="none" w:sz="0" w:space="0" w:color="auto"/>
                                    <w:right w:val="none" w:sz="0" w:space="0" w:color="auto"/>
                                  </w:divBdr>
                                  <w:divsChild>
                                    <w:div w:id="889849114">
                                      <w:marLeft w:val="0"/>
                                      <w:marRight w:val="0"/>
                                      <w:marTop w:val="0"/>
                                      <w:marBottom w:val="0"/>
                                      <w:divBdr>
                                        <w:top w:val="none" w:sz="0" w:space="0" w:color="auto"/>
                                        <w:left w:val="none" w:sz="0" w:space="0" w:color="auto"/>
                                        <w:bottom w:val="none" w:sz="0" w:space="0" w:color="auto"/>
                                        <w:right w:val="none" w:sz="0" w:space="0" w:color="auto"/>
                                      </w:divBdr>
                                      <w:divsChild>
                                        <w:div w:id="1222252688">
                                          <w:marLeft w:val="0"/>
                                          <w:marRight w:val="0"/>
                                          <w:marTop w:val="0"/>
                                          <w:marBottom w:val="0"/>
                                          <w:divBdr>
                                            <w:top w:val="none" w:sz="0" w:space="0" w:color="auto"/>
                                            <w:left w:val="none" w:sz="0" w:space="0" w:color="auto"/>
                                            <w:bottom w:val="none" w:sz="0" w:space="0" w:color="auto"/>
                                            <w:right w:val="none" w:sz="0" w:space="0" w:color="auto"/>
                                          </w:divBdr>
                                          <w:divsChild>
                                            <w:div w:id="163670722">
                                              <w:marLeft w:val="0"/>
                                              <w:marRight w:val="0"/>
                                              <w:marTop w:val="0"/>
                                              <w:marBottom w:val="0"/>
                                              <w:divBdr>
                                                <w:top w:val="none" w:sz="0" w:space="0" w:color="auto"/>
                                                <w:left w:val="none" w:sz="0" w:space="0" w:color="auto"/>
                                                <w:bottom w:val="none" w:sz="0" w:space="0" w:color="auto"/>
                                                <w:right w:val="none" w:sz="0" w:space="0" w:color="auto"/>
                                              </w:divBdr>
                                            </w:div>
                                          </w:divsChild>
                                        </w:div>
                                        <w:div w:id="162558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16801">
                                  <w:marLeft w:val="0"/>
                                  <w:marRight w:val="0"/>
                                  <w:marTop w:val="0"/>
                                  <w:marBottom w:val="0"/>
                                  <w:divBdr>
                                    <w:top w:val="none" w:sz="0" w:space="0" w:color="auto"/>
                                    <w:left w:val="none" w:sz="0" w:space="0" w:color="auto"/>
                                    <w:bottom w:val="none" w:sz="0" w:space="0" w:color="auto"/>
                                    <w:right w:val="none" w:sz="0" w:space="0" w:color="auto"/>
                                  </w:divBdr>
                                  <w:divsChild>
                                    <w:div w:id="2101217415">
                                      <w:marLeft w:val="0"/>
                                      <w:marRight w:val="0"/>
                                      <w:marTop w:val="0"/>
                                      <w:marBottom w:val="0"/>
                                      <w:divBdr>
                                        <w:top w:val="none" w:sz="0" w:space="0" w:color="auto"/>
                                        <w:left w:val="none" w:sz="0" w:space="0" w:color="auto"/>
                                        <w:bottom w:val="none" w:sz="0" w:space="0" w:color="auto"/>
                                        <w:right w:val="none" w:sz="0" w:space="0" w:color="auto"/>
                                      </w:divBdr>
                                      <w:divsChild>
                                        <w:div w:id="304435497">
                                          <w:marLeft w:val="0"/>
                                          <w:marRight w:val="0"/>
                                          <w:marTop w:val="0"/>
                                          <w:marBottom w:val="0"/>
                                          <w:divBdr>
                                            <w:top w:val="none" w:sz="0" w:space="0" w:color="auto"/>
                                            <w:left w:val="none" w:sz="0" w:space="0" w:color="auto"/>
                                            <w:bottom w:val="none" w:sz="0" w:space="0" w:color="auto"/>
                                            <w:right w:val="none" w:sz="0" w:space="0" w:color="auto"/>
                                          </w:divBdr>
                                          <w:divsChild>
                                            <w:div w:id="491680550">
                                              <w:marLeft w:val="0"/>
                                              <w:marRight w:val="0"/>
                                              <w:marTop w:val="0"/>
                                              <w:marBottom w:val="0"/>
                                              <w:divBdr>
                                                <w:top w:val="none" w:sz="0" w:space="0" w:color="auto"/>
                                                <w:left w:val="none" w:sz="0" w:space="0" w:color="auto"/>
                                                <w:bottom w:val="none" w:sz="0" w:space="0" w:color="auto"/>
                                                <w:right w:val="none" w:sz="0" w:space="0" w:color="auto"/>
                                              </w:divBdr>
                                            </w:div>
                                          </w:divsChild>
                                        </w:div>
                                        <w:div w:id="115903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5169">
                                  <w:marLeft w:val="0"/>
                                  <w:marRight w:val="0"/>
                                  <w:marTop w:val="0"/>
                                  <w:marBottom w:val="0"/>
                                  <w:divBdr>
                                    <w:top w:val="none" w:sz="0" w:space="0" w:color="auto"/>
                                    <w:left w:val="none" w:sz="0" w:space="0" w:color="auto"/>
                                    <w:bottom w:val="none" w:sz="0" w:space="0" w:color="auto"/>
                                    <w:right w:val="none" w:sz="0" w:space="0" w:color="auto"/>
                                  </w:divBdr>
                                  <w:divsChild>
                                    <w:div w:id="129324992">
                                      <w:marLeft w:val="0"/>
                                      <w:marRight w:val="0"/>
                                      <w:marTop w:val="0"/>
                                      <w:marBottom w:val="0"/>
                                      <w:divBdr>
                                        <w:top w:val="none" w:sz="0" w:space="0" w:color="auto"/>
                                        <w:left w:val="none" w:sz="0" w:space="0" w:color="auto"/>
                                        <w:bottom w:val="none" w:sz="0" w:space="0" w:color="auto"/>
                                        <w:right w:val="none" w:sz="0" w:space="0" w:color="auto"/>
                                      </w:divBdr>
                                    </w:div>
                                  </w:divsChild>
                                </w:div>
                                <w:div w:id="408698444">
                                  <w:marLeft w:val="0"/>
                                  <w:marRight w:val="0"/>
                                  <w:marTop w:val="0"/>
                                  <w:marBottom w:val="0"/>
                                  <w:divBdr>
                                    <w:top w:val="none" w:sz="0" w:space="0" w:color="auto"/>
                                    <w:left w:val="none" w:sz="0" w:space="0" w:color="auto"/>
                                    <w:bottom w:val="none" w:sz="0" w:space="0" w:color="auto"/>
                                    <w:right w:val="none" w:sz="0" w:space="0" w:color="auto"/>
                                  </w:divBdr>
                                  <w:divsChild>
                                    <w:div w:id="884561610">
                                      <w:marLeft w:val="0"/>
                                      <w:marRight w:val="0"/>
                                      <w:marTop w:val="0"/>
                                      <w:marBottom w:val="0"/>
                                      <w:divBdr>
                                        <w:top w:val="none" w:sz="0" w:space="0" w:color="auto"/>
                                        <w:left w:val="none" w:sz="0" w:space="0" w:color="auto"/>
                                        <w:bottom w:val="none" w:sz="0" w:space="0" w:color="auto"/>
                                        <w:right w:val="none" w:sz="0" w:space="0" w:color="auto"/>
                                      </w:divBdr>
                                      <w:divsChild>
                                        <w:div w:id="84216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9685053">
      <w:bodyDiv w:val="1"/>
      <w:marLeft w:val="0"/>
      <w:marRight w:val="0"/>
      <w:marTop w:val="0"/>
      <w:marBottom w:val="0"/>
      <w:divBdr>
        <w:top w:val="none" w:sz="0" w:space="0" w:color="auto"/>
        <w:left w:val="none" w:sz="0" w:space="0" w:color="auto"/>
        <w:bottom w:val="none" w:sz="0" w:space="0" w:color="auto"/>
        <w:right w:val="none" w:sz="0" w:space="0" w:color="auto"/>
      </w:divBdr>
      <w:divsChild>
        <w:div w:id="1399093244">
          <w:marLeft w:val="0"/>
          <w:marRight w:val="0"/>
          <w:marTop w:val="0"/>
          <w:marBottom w:val="0"/>
          <w:divBdr>
            <w:top w:val="none" w:sz="0" w:space="0" w:color="auto"/>
            <w:left w:val="none" w:sz="0" w:space="0" w:color="auto"/>
            <w:bottom w:val="none" w:sz="0" w:space="0" w:color="auto"/>
            <w:right w:val="none" w:sz="0" w:space="0" w:color="auto"/>
          </w:divBdr>
        </w:div>
      </w:divsChild>
    </w:div>
    <w:div w:id="1323700535">
      <w:bodyDiv w:val="1"/>
      <w:marLeft w:val="0"/>
      <w:marRight w:val="0"/>
      <w:marTop w:val="0"/>
      <w:marBottom w:val="0"/>
      <w:divBdr>
        <w:top w:val="none" w:sz="0" w:space="0" w:color="auto"/>
        <w:left w:val="none" w:sz="0" w:space="0" w:color="auto"/>
        <w:bottom w:val="none" w:sz="0" w:space="0" w:color="auto"/>
        <w:right w:val="none" w:sz="0" w:space="0" w:color="auto"/>
      </w:divBdr>
    </w:div>
    <w:div w:id="1686665021">
      <w:marLeft w:val="0"/>
      <w:marRight w:val="0"/>
      <w:marTop w:val="0"/>
      <w:marBottom w:val="0"/>
      <w:divBdr>
        <w:top w:val="none" w:sz="0" w:space="0" w:color="auto"/>
        <w:left w:val="none" w:sz="0" w:space="0" w:color="auto"/>
        <w:bottom w:val="none" w:sz="0" w:space="0" w:color="auto"/>
        <w:right w:val="none" w:sz="0" w:space="0" w:color="auto"/>
      </w:divBdr>
      <w:divsChild>
        <w:div w:id="1686665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eg.unog.ch/" TargetMode="External"/><Relationship Id="rId2" Type="http://schemas.openxmlformats.org/officeDocument/2006/relationships/hyperlink" Target="https://indigo.readthedocs.io/en/latest/" TargetMode="External"/><Relationship Id="rId1" Type="http://schemas.openxmlformats.org/officeDocument/2006/relationships/hyperlink" Target="http://globalpact.informe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ACA5D-F708-465C-BBD7-EA2C0B585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Wrkg Grp 19 Report.docx</vt:lpstr>
    </vt:vector>
  </TitlesOfParts>
  <Company>United Nations Office at Geneva</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Wrkg Grp 19 Report.docx</dc:title>
  <dc:creator>STAVRAKA</dc:creator>
  <cp:lastModifiedBy>Lillian Onyango</cp:lastModifiedBy>
  <cp:revision>5</cp:revision>
  <cp:lastPrinted>2018-04-17T12:29:00Z</cp:lastPrinted>
  <dcterms:created xsi:type="dcterms:W3CDTF">2019-02-11T09:23:00Z</dcterms:created>
  <dcterms:modified xsi:type="dcterms:W3CDTF">2019-03-14T07:19:00Z</dcterms:modified>
</cp:coreProperties>
</file>