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16878" w:rsidRPr="00194BB7" w:rsidRDefault="000075C7" w:rsidP="00B96A06">
      <w:pPr>
        <w:pStyle w:val="Normal1"/>
        <w:jc w:val="center"/>
      </w:pPr>
      <w:r w:rsidRPr="00194BB7">
        <w:rPr>
          <w:rFonts w:ascii="Calibri" w:hAnsi="Calibri" w:cs="Calibri"/>
          <w:b/>
          <w:color w:val="999999"/>
          <w:sz w:val="32"/>
        </w:rPr>
        <w:t>5</w:t>
      </w:r>
      <w:r w:rsidR="00CB4D3E">
        <w:rPr>
          <w:rFonts w:ascii="Calibri" w:hAnsi="Calibri" w:cs="Calibri"/>
          <w:b/>
          <w:color w:val="999999"/>
          <w:sz w:val="32"/>
        </w:rPr>
        <w:t>3</w:t>
      </w:r>
      <w:r w:rsidR="00A5033C">
        <w:rPr>
          <w:rFonts w:ascii="Calibri" w:hAnsi="Calibri" w:cs="Calibri"/>
          <w:b/>
          <w:color w:val="999999"/>
          <w:sz w:val="32"/>
          <w:vertAlign w:val="superscript"/>
        </w:rPr>
        <w:t>r</w:t>
      </w:r>
      <w:r w:rsidRPr="00194BB7">
        <w:rPr>
          <w:rFonts w:ascii="Calibri" w:hAnsi="Calibri" w:cs="Calibri"/>
          <w:b/>
          <w:color w:val="999999"/>
          <w:sz w:val="32"/>
          <w:vertAlign w:val="superscript"/>
        </w:rPr>
        <w:t>d</w:t>
      </w:r>
      <w:r w:rsidR="00142A38" w:rsidRPr="00194BB7">
        <w:rPr>
          <w:rFonts w:ascii="Calibri" w:hAnsi="Calibri" w:cs="Calibri"/>
          <w:b/>
          <w:color w:val="999999"/>
          <w:sz w:val="32"/>
        </w:rPr>
        <w:t xml:space="preserve"> </w:t>
      </w:r>
      <w:r w:rsidR="001C2844" w:rsidRPr="00194BB7">
        <w:rPr>
          <w:rFonts w:ascii="Calibri" w:hAnsi="Calibri" w:cs="Calibri"/>
          <w:b/>
          <w:color w:val="999999"/>
          <w:sz w:val="32"/>
        </w:rPr>
        <w:t>Working</w:t>
      </w:r>
      <w:r w:rsidR="00D16878" w:rsidRPr="00194BB7">
        <w:rPr>
          <w:rFonts w:ascii="Calibri" w:hAnsi="Calibri" w:cs="Calibri"/>
          <w:b/>
          <w:color w:val="999999"/>
          <w:sz w:val="32"/>
        </w:rPr>
        <w:t xml:space="preserve"> Group Meeting of the MEA IKM Initiative </w:t>
      </w:r>
    </w:p>
    <w:p w:rsidR="00B9730A" w:rsidRPr="00194BB7" w:rsidRDefault="00C26287" w:rsidP="00B96A06">
      <w:pPr>
        <w:pStyle w:val="Normal1"/>
        <w:jc w:val="center"/>
        <w:rPr>
          <w:rFonts w:asciiTheme="minorHAnsi" w:hAnsiTheme="minorHAnsi" w:cs="Helv"/>
          <w:b/>
          <w:color w:val="7F7F7F" w:themeColor="text1" w:themeTint="80"/>
        </w:rPr>
      </w:pPr>
      <w:r w:rsidRPr="00194BB7">
        <w:rPr>
          <w:rFonts w:asciiTheme="minorHAnsi" w:hAnsiTheme="minorHAnsi" w:cs="Helv"/>
          <w:b/>
          <w:color w:val="7F7F7F" w:themeColor="text1" w:themeTint="80"/>
        </w:rPr>
        <w:t>T</w:t>
      </w:r>
      <w:r w:rsidR="000075C7" w:rsidRPr="00194BB7">
        <w:rPr>
          <w:rFonts w:asciiTheme="minorHAnsi" w:hAnsiTheme="minorHAnsi" w:cs="Helv"/>
          <w:b/>
          <w:color w:val="7F7F7F" w:themeColor="text1" w:themeTint="80"/>
        </w:rPr>
        <w:t>uesday</w:t>
      </w:r>
      <w:r w:rsidRPr="00194BB7">
        <w:rPr>
          <w:rFonts w:asciiTheme="minorHAnsi" w:hAnsiTheme="minorHAnsi" w:cs="Helv"/>
          <w:b/>
          <w:color w:val="7F7F7F" w:themeColor="text1" w:themeTint="80"/>
        </w:rPr>
        <w:t xml:space="preserve">, </w:t>
      </w:r>
      <w:r w:rsidR="00CB4D3E">
        <w:rPr>
          <w:rFonts w:asciiTheme="minorHAnsi" w:hAnsiTheme="minorHAnsi" w:cs="Helv"/>
          <w:b/>
          <w:color w:val="7F7F7F" w:themeColor="text1" w:themeTint="80"/>
        </w:rPr>
        <w:t>February</w:t>
      </w:r>
      <w:r w:rsidR="000075C7" w:rsidRPr="00194BB7">
        <w:rPr>
          <w:rFonts w:asciiTheme="minorHAnsi" w:hAnsiTheme="minorHAnsi" w:cs="Helv"/>
          <w:b/>
          <w:color w:val="7F7F7F" w:themeColor="text1" w:themeTint="80"/>
        </w:rPr>
        <w:t xml:space="preserve"> 1</w:t>
      </w:r>
      <w:r w:rsidR="00CB4D3E">
        <w:rPr>
          <w:rFonts w:asciiTheme="minorHAnsi" w:hAnsiTheme="minorHAnsi" w:cs="Helv"/>
          <w:b/>
          <w:color w:val="7F7F7F" w:themeColor="text1" w:themeTint="80"/>
        </w:rPr>
        <w:t>2</w:t>
      </w:r>
      <w:r w:rsidR="009E29DB" w:rsidRPr="00194BB7">
        <w:rPr>
          <w:rFonts w:asciiTheme="minorHAnsi" w:hAnsiTheme="minorHAnsi" w:cs="Helv"/>
          <w:b/>
          <w:color w:val="7F7F7F" w:themeColor="text1" w:themeTint="80"/>
        </w:rPr>
        <w:t>, 201</w:t>
      </w:r>
      <w:r w:rsidR="00CB4D3E">
        <w:rPr>
          <w:rFonts w:asciiTheme="minorHAnsi" w:hAnsiTheme="minorHAnsi" w:cs="Helv"/>
          <w:b/>
          <w:color w:val="7F7F7F" w:themeColor="text1" w:themeTint="80"/>
        </w:rPr>
        <w:t>9</w:t>
      </w:r>
      <w:r w:rsidRPr="00194BB7">
        <w:rPr>
          <w:rFonts w:asciiTheme="minorHAnsi" w:hAnsiTheme="minorHAnsi" w:cs="Helv"/>
          <w:b/>
          <w:color w:val="7F7F7F" w:themeColor="text1" w:themeTint="80"/>
        </w:rPr>
        <w:t xml:space="preserve"> 3:</w:t>
      </w:r>
      <w:r w:rsidR="00161F94" w:rsidRPr="00194BB7">
        <w:rPr>
          <w:rFonts w:asciiTheme="minorHAnsi" w:hAnsiTheme="minorHAnsi" w:cs="Helv"/>
          <w:b/>
          <w:color w:val="7F7F7F" w:themeColor="text1" w:themeTint="80"/>
        </w:rPr>
        <w:t>00</w:t>
      </w:r>
      <w:r w:rsidR="007509AF" w:rsidRPr="00194BB7">
        <w:rPr>
          <w:rFonts w:asciiTheme="minorHAnsi" w:hAnsiTheme="minorHAnsi" w:cs="Helv"/>
          <w:b/>
          <w:color w:val="7F7F7F" w:themeColor="text1" w:themeTint="80"/>
        </w:rPr>
        <w:t xml:space="preserve"> PM - 4:30</w:t>
      </w:r>
      <w:r w:rsidRPr="00194BB7">
        <w:rPr>
          <w:rFonts w:asciiTheme="minorHAnsi" w:hAnsiTheme="minorHAnsi" w:cs="Helv"/>
          <w:b/>
          <w:color w:val="7F7F7F" w:themeColor="text1" w:themeTint="80"/>
        </w:rPr>
        <w:t xml:space="preserve"> PM </w:t>
      </w:r>
      <w:r w:rsidR="00161F94" w:rsidRPr="00194BB7">
        <w:rPr>
          <w:rFonts w:asciiTheme="minorHAnsi" w:hAnsiTheme="minorHAnsi" w:cs="Helv"/>
          <w:b/>
          <w:color w:val="7F7F7F" w:themeColor="text1" w:themeTint="80"/>
        </w:rPr>
        <w:t>CET</w:t>
      </w:r>
    </w:p>
    <w:p w:rsidR="00C92A5F" w:rsidRPr="00194BB7" w:rsidRDefault="00590B1B" w:rsidP="00B96A06">
      <w:pPr>
        <w:pStyle w:val="Normal1"/>
        <w:jc w:val="center"/>
        <w:rPr>
          <w:rFonts w:ascii="Calibri" w:hAnsi="Calibri" w:cs="Calibri"/>
          <w:b/>
          <w:color w:val="999999"/>
        </w:rPr>
      </w:pPr>
      <w:r w:rsidRPr="00194BB7">
        <w:rPr>
          <w:rFonts w:ascii="Calibri" w:hAnsi="Calibri" w:cs="Calibri"/>
          <w:b/>
          <w:color w:val="999999"/>
        </w:rPr>
        <w:t>Audio Conference – Geneva, Montreal, Bonn, Nairobi</w:t>
      </w:r>
    </w:p>
    <w:p w:rsidR="00A44553" w:rsidRPr="00194BB7" w:rsidRDefault="00A44553" w:rsidP="00B96A06">
      <w:pPr>
        <w:pStyle w:val="Normal1"/>
        <w:rPr>
          <w:sz w:val="10"/>
          <w:szCs w:val="10"/>
        </w:rPr>
      </w:pPr>
    </w:p>
    <w:p w:rsidR="00F27941" w:rsidRPr="00194BB7" w:rsidRDefault="00F27941" w:rsidP="00B96A06">
      <w:pPr>
        <w:jc w:val="center"/>
        <w:rPr>
          <w:b/>
          <w:sz w:val="28"/>
          <w:szCs w:val="28"/>
        </w:rPr>
      </w:pPr>
      <w:r w:rsidRPr="00194BB7">
        <w:rPr>
          <w:b/>
          <w:sz w:val="28"/>
          <w:szCs w:val="28"/>
        </w:rPr>
        <w:t>Report</w:t>
      </w:r>
    </w:p>
    <w:p w:rsidR="00F75976" w:rsidRPr="00194BB7" w:rsidRDefault="00F75976" w:rsidP="00B96A06">
      <w:pPr>
        <w:jc w:val="center"/>
        <w:rPr>
          <w:b/>
          <w:sz w:val="10"/>
          <w:szCs w:val="10"/>
        </w:rPr>
      </w:pPr>
    </w:p>
    <w:p w:rsidR="00F75976" w:rsidRPr="00194BB7" w:rsidRDefault="00F75976" w:rsidP="00B96A06">
      <w:pPr>
        <w:jc w:val="center"/>
        <w:rPr>
          <w:b/>
          <w:sz w:val="10"/>
          <w:szCs w:val="10"/>
        </w:rPr>
      </w:pPr>
    </w:p>
    <w:p w:rsidR="0085000D" w:rsidRPr="00194BB7" w:rsidRDefault="0085000D" w:rsidP="00B96A06">
      <w:pPr>
        <w:shd w:val="clear" w:color="auto" w:fill="CCECFF"/>
        <w:jc w:val="center"/>
        <w:rPr>
          <w:rFonts w:asciiTheme="minorHAnsi" w:hAnsiTheme="minorHAnsi"/>
        </w:rPr>
      </w:pPr>
      <w:r w:rsidRPr="00194BB7">
        <w:rPr>
          <w:rFonts w:asciiTheme="minorHAnsi" w:hAnsiTheme="minorHAnsi"/>
          <w:b/>
          <w:bCs/>
        </w:rPr>
        <w:t>Meeting Participants</w:t>
      </w:r>
    </w:p>
    <w:p w:rsidR="006D5885" w:rsidRPr="00194BB7" w:rsidRDefault="006D5885" w:rsidP="00B96A06">
      <w:pPr>
        <w:pStyle w:val="Normal1"/>
        <w:jc w:val="both"/>
        <w:rPr>
          <w:rFonts w:asciiTheme="minorHAnsi" w:hAnsiTheme="minorHAnsi" w:cs="Calibri"/>
          <w:sz w:val="10"/>
          <w:szCs w:val="10"/>
        </w:rPr>
      </w:pP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BRS – Julien HORTONEDA, Osmany PEREIRA</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CBD – Kata KOPPEL</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CITES – Shashika SEDARA-HETTIGE</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CMS – Maria Jose ORTIZ</w:t>
      </w:r>
    </w:p>
    <w:p w:rsidR="00B96A06" w:rsidRPr="002066C5" w:rsidRDefault="00B96A06" w:rsidP="00B96A06">
      <w:pPr>
        <w:pStyle w:val="Normal1"/>
        <w:jc w:val="both"/>
        <w:rPr>
          <w:rFonts w:asciiTheme="minorHAnsi" w:hAnsiTheme="minorHAnsi" w:cs="Calibri"/>
          <w:lang w:val="es-ES"/>
        </w:rPr>
      </w:pPr>
      <w:r w:rsidRPr="002066C5">
        <w:rPr>
          <w:rFonts w:asciiTheme="minorHAnsi" w:hAnsiTheme="minorHAnsi" w:cs="Calibri"/>
          <w:lang w:val="es-ES"/>
        </w:rPr>
        <w:t>ECLAC – David Barrio LAMARCHE</w:t>
      </w:r>
    </w:p>
    <w:p w:rsidR="00B96A06" w:rsidRPr="00B96A06" w:rsidRDefault="00B96A06" w:rsidP="00B96A06">
      <w:pPr>
        <w:pStyle w:val="Normal1"/>
        <w:jc w:val="both"/>
        <w:rPr>
          <w:rFonts w:asciiTheme="minorHAnsi" w:hAnsiTheme="minorHAnsi" w:cs="Calibri"/>
        </w:rPr>
      </w:pPr>
      <w:r w:rsidRPr="00B96A06">
        <w:rPr>
          <w:rFonts w:asciiTheme="minorHAnsi" w:hAnsiTheme="minorHAnsi" w:cs="Calibri"/>
        </w:rPr>
        <w:t>IPBES – Benedict Aboki OMARE</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MEA Synergies Process - Diane KLAIMI</w:t>
      </w:r>
    </w:p>
    <w:p w:rsidR="00B96A06" w:rsidRPr="002066C5" w:rsidRDefault="00B96A06" w:rsidP="00B96A06">
      <w:pPr>
        <w:pStyle w:val="Normal1"/>
        <w:jc w:val="both"/>
        <w:rPr>
          <w:rFonts w:asciiTheme="minorHAnsi" w:hAnsiTheme="minorHAnsi" w:cs="Calibri"/>
          <w:lang w:val="es-ES"/>
        </w:rPr>
      </w:pPr>
      <w:r w:rsidRPr="002066C5">
        <w:rPr>
          <w:rFonts w:asciiTheme="minorHAnsi" w:hAnsiTheme="minorHAnsi" w:cs="Calibri"/>
          <w:lang w:val="es-ES"/>
        </w:rPr>
        <w:t>Minamata – Eisaku TODA</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Ozone – Gerald MUTISYA</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Ramsar – Ed JENNINGS, Manuel KERN</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UNEP MAP – Maria Luisa Rodriguez LUCAS</w:t>
      </w:r>
    </w:p>
    <w:p w:rsidR="00B96A06" w:rsidRPr="00B96A06" w:rsidRDefault="00B96A06" w:rsidP="00B96A06">
      <w:pPr>
        <w:pStyle w:val="Normal1"/>
        <w:jc w:val="both"/>
        <w:rPr>
          <w:rFonts w:asciiTheme="minorHAnsi" w:hAnsiTheme="minorHAnsi" w:cs="Calibri"/>
          <w:lang w:val="da-DK"/>
        </w:rPr>
      </w:pPr>
      <w:r w:rsidRPr="00B96A06">
        <w:rPr>
          <w:rFonts w:asciiTheme="minorHAnsi" w:hAnsiTheme="minorHAnsi" w:cs="Calibri"/>
          <w:lang w:val="da-DK"/>
        </w:rPr>
        <w:t>UNFCCC – Jingwen YANG, Rita BENITEZ</w:t>
      </w:r>
    </w:p>
    <w:p w:rsidR="00590B1B" w:rsidRPr="00B96A06" w:rsidRDefault="00590B1B" w:rsidP="00B96A06">
      <w:pPr>
        <w:pStyle w:val="Normal1"/>
        <w:jc w:val="both"/>
        <w:rPr>
          <w:rFonts w:asciiTheme="minorHAnsi" w:hAnsiTheme="minorHAnsi" w:cs="Calibri"/>
          <w:lang w:val="da-DK"/>
        </w:rPr>
      </w:pPr>
    </w:p>
    <w:p w:rsidR="00091A2A" w:rsidRPr="00B96A06" w:rsidRDefault="00091A2A" w:rsidP="00B96A06">
      <w:pPr>
        <w:pStyle w:val="Normal1"/>
        <w:jc w:val="center"/>
        <w:rPr>
          <w:rFonts w:asciiTheme="minorHAnsi" w:hAnsiTheme="minorHAnsi" w:cs="Calibri"/>
          <w:b/>
          <w:bCs/>
          <w:lang w:val="da-DK"/>
        </w:rPr>
      </w:pPr>
      <w:r w:rsidRPr="00B96A06">
        <w:rPr>
          <w:rFonts w:asciiTheme="minorHAnsi" w:hAnsiTheme="minorHAnsi" w:cs="Calibri"/>
          <w:b/>
          <w:bCs/>
          <w:lang w:val="da-DK"/>
        </w:rPr>
        <w:t>KM Team</w:t>
      </w:r>
    </w:p>
    <w:p w:rsidR="00FA31EC" w:rsidRPr="00194BB7" w:rsidRDefault="00091A2A" w:rsidP="00B96A06">
      <w:pPr>
        <w:pStyle w:val="Normal1"/>
        <w:rPr>
          <w:rFonts w:asciiTheme="minorHAnsi" w:hAnsiTheme="minorHAnsi" w:cs="Calibri"/>
          <w:lang w:val="da-DK"/>
        </w:rPr>
      </w:pPr>
      <w:r w:rsidRPr="00B96A06">
        <w:rPr>
          <w:rFonts w:asciiTheme="minorHAnsi" w:hAnsiTheme="minorHAnsi" w:cs="Calibri"/>
          <w:b/>
          <w:bCs/>
          <w:lang w:val="da-DK"/>
        </w:rPr>
        <w:t xml:space="preserve">UNEP – </w:t>
      </w:r>
      <w:r w:rsidR="00B96A06" w:rsidRPr="00B96A06">
        <w:rPr>
          <w:rFonts w:asciiTheme="minorHAnsi" w:hAnsiTheme="minorHAnsi" w:cs="Calibri"/>
          <w:lang w:val="da-DK"/>
        </w:rPr>
        <w:t xml:space="preserve">Amanda CABREJO, </w:t>
      </w:r>
      <w:r w:rsidR="00E66D72" w:rsidRPr="00B96A06">
        <w:rPr>
          <w:rFonts w:asciiTheme="minorHAnsi" w:hAnsiTheme="minorHAnsi" w:cs="Calibri"/>
          <w:lang w:val="da-DK"/>
        </w:rPr>
        <w:t xml:space="preserve">Eva </w:t>
      </w:r>
      <w:r w:rsidR="005A43F2" w:rsidRPr="00B96A06">
        <w:rPr>
          <w:rFonts w:asciiTheme="minorHAnsi" w:hAnsiTheme="minorHAnsi" w:cs="Calibri"/>
          <w:lang w:val="da-DK"/>
        </w:rPr>
        <w:t>DUER</w:t>
      </w:r>
      <w:r w:rsidR="00E66D72" w:rsidRPr="00B96A06">
        <w:rPr>
          <w:rFonts w:asciiTheme="minorHAnsi" w:hAnsiTheme="minorHAnsi" w:cs="Calibri"/>
          <w:lang w:val="da-DK"/>
        </w:rPr>
        <w:t xml:space="preserve">, </w:t>
      </w:r>
      <w:r w:rsidR="00267E67" w:rsidRPr="00B96A06">
        <w:rPr>
          <w:rFonts w:asciiTheme="minorHAnsi" w:hAnsiTheme="minorHAnsi" w:cs="Calibri"/>
          <w:lang w:val="da-DK"/>
        </w:rPr>
        <w:t xml:space="preserve">Kelly </w:t>
      </w:r>
      <w:r w:rsidR="00437861" w:rsidRPr="00B96A06">
        <w:rPr>
          <w:rFonts w:asciiTheme="minorHAnsi" w:hAnsiTheme="minorHAnsi" w:cs="Calibri"/>
          <w:lang w:val="da-DK"/>
        </w:rPr>
        <w:t>KABIRU</w:t>
      </w:r>
      <w:r w:rsidR="00267E67" w:rsidRPr="00B96A06">
        <w:rPr>
          <w:rFonts w:asciiTheme="minorHAnsi" w:hAnsiTheme="minorHAnsi" w:cs="Calibri"/>
          <w:lang w:val="da-DK"/>
        </w:rPr>
        <w:t xml:space="preserve">, </w:t>
      </w:r>
      <w:r w:rsidR="00590B1B" w:rsidRPr="00B96A06">
        <w:rPr>
          <w:rFonts w:asciiTheme="minorHAnsi" w:hAnsiTheme="minorHAnsi" w:cs="Calibri"/>
          <w:lang w:val="da-DK"/>
        </w:rPr>
        <w:t>Peter SPEELMAN</w:t>
      </w:r>
      <w:r w:rsidR="00B96A06" w:rsidRPr="00B96A06">
        <w:rPr>
          <w:rFonts w:asciiTheme="minorHAnsi" w:hAnsiTheme="minorHAnsi" w:cs="Calibri"/>
          <w:lang w:val="da-DK"/>
        </w:rPr>
        <w:t>, Xiaofei LIU</w:t>
      </w:r>
    </w:p>
    <w:p w:rsidR="00F75976" w:rsidRPr="00194BB7" w:rsidRDefault="00F75976" w:rsidP="00B96A06">
      <w:pPr>
        <w:pStyle w:val="Normal1"/>
        <w:jc w:val="both"/>
        <w:rPr>
          <w:rFonts w:asciiTheme="minorHAnsi" w:hAnsiTheme="minorHAnsi" w:cs="Calibri"/>
          <w:sz w:val="10"/>
          <w:szCs w:val="10"/>
          <w:lang w:val="da-DK"/>
        </w:rPr>
      </w:pPr>
    </w:p>
    <w:p w:rsidR="00F27941" w:rsidRPr="00194BB7" w:rsidRDefault="00F27941" w:rsidP="00B96A06">
      <w:pPr>
        <w:shd w:val="clear" w:color="auto" w:fill="CCECFF"/>
        <w:jc w:val="center"/>
        <w:rPr>
          <w:rFonts w:asciiTheme="minorHAnsi" w:hAnsiTheme="minorHAnsi"/>
        </w:rPr>
      </w:pPr>
      <w:r w:rsidRPr="00194BB7">
        <w:rPr>
          <w:rFonts w:asciiTheme="minorHAnsi" w:hAnsiTheme="minorHAnsi"/>
          <w:b/>
          <w:bCs/>
        </w:rPr>
        <w:t>Meeting Summary</w:t>
      </w:r>
    </w:p>
    <w:p w:rsidR="00CB4D3E" w:rsidRDefault="00CB4D3E" w:rsidP="00B96A06">
      <w:pPr>
        <w:pStyle w:val="Normal1"/>
        <w:jc w:val="both"/>
        <w:rPr>
          <w:rFonts w:asciiTheme="minorHAnsi" w:hAnsiTheme="minorHAnsi" w:cs="Calibri"/>
          <w:iCs/>
        </w:rPr>
      </w:pPr>
    </w:p>
    <w:p w:rsidR="0016538E" w:rsidRDefault="0016538E" w:rsidP="00B96A06">
      <w:pPr>
        <w:pStyle w:val="Normal1"/>
        <w:jc w:val="both"/>
        <w:rPr>
          <w:rFonts w:asciiTheme="minorHAnsi" w:hAnsiTheme="minorHAnsi" w:cs="Calibri"/>
          <w:iCs/>
        </w:rPr>
      </w:pPr>
      <w:r>
        <w:rPr>
          <w:rFonts w:asciiTheme="minorHAnsi" w:hAnsiTheme="minorHAnsi" w:cs="Calibri"/>
          <w:iCs/>
        </w:rPr>
        <w:t xml:space="preserve">Ms. Duer welcomed participants to the meeting, and </w:t>
      </w:r>
      <w:r w:rsidR="00D6396E">
        <w:rPr>
          <w:rFonts w:asciiTheme="minorHAnsi" w:hAnsiTheme="minorHAnsi" w:cs="Calibri"/>
          <w:iCs/>
        </w:rPr>
        <w:t>recognized</w:t>
      </w:r>
      <w:r>
        <w:rPr>
          <w:rFonts w:asciiTheme="minorHAnsi" w:hAnsiTheme="minorHAnsi" w:cs="Calibri"/>
          <w:iCs/>
        </w:rPr>
        <w:t xml:space="preserve"> the passing of </w:t>
      </w:r>
      <w:r w:rsidR="00541FF6">
        <w:rPr>
          <w:rFonts w:asciiTheme="minorHAnsi" w:hAnsiTheme="minorHAnsi" w:cs="Calibri"/>
          <w:iCs/>
        </w:rPr>
        <w:t xml:space="preserve">Mr. </w:t>
      </w:r>
      <w:proofErr w:type="spellStart"/>
      <w:r>
        <w:rPr>
          <w:rFonts w:asciiTheme="minorHAnsi" w:hAnsiTheme="minorHAnsi" w:cs="Calibri"/>
          <w:iCs/>
        </w:rPr>
        <w:t>Bra</w:t>
      </w:r>
      <w:r w:rsidR="004568F9">
        <w:rPr>
          <w:rFonts w:asciiTheme="minorHAnsi" w:hAnsiTheme="minorHAnsi" w:cs="Calibri"/>
          <w:iCs/>
        </w:rPr>
        <w:t>d</w:t>
      </w:r>
      <w:r>
        <w:rPr>
          <w:rFonts w:asciiTheme="minorHAnsi" w:hAnsiTheme="minorHAnsi" w:cs="Calibri"/>
          <w:iCs/>
        </w:rPr>
        <w:t>nee</w:t>
      </w:r>
      <w:proofErr w:type="spellEnd"/>
      <w:r>
        <w:rPr>
          <w:rFonts w:asciiTheme="minorHAnsi" w:hAnsiTheme="minorHAnsi" w:cs="Calibri"/>
          <w:iCs/>
        </w:rPr>
        <w:t xml:space="preserve"> Chambers, recalling the instrumental role </w:t>
      </w:r>
      <w:r w:rsidR="0042618D">
        <w:rPr>
          <w:rFonts w:asciiTheme="minorHAnsi" w:hAnsiTheme="minorHAnsi" w:cs="Calibri"/>
          <w:iCs/>
        </w:rPr>
        <w:t>that he</w:t>
      </w:r>
      <w:r>
        <w:rPr>
          <w:rFonts w:asciiTheme="minorHAnsi" w:hAnsiTheme="minorHAnsi" w:cs="Calibri"/>
          <w:iCs/>
        </w:rPr>
        <w:t xml:space="preserve"> played in convening the first meeting between MEAs and helping to launch InforMEA 10 years ago.  Mr. Chambers left a considerable legacy to carry forward.</w:t>
      </w:r>
    </w:p>
    <w:p w:rsidR="0016538E" w:rsidRDefault="0016538E" w:rsidP="00B96A06">
      <w:pPr>
        <w:pStyle w:val="Normal1"/>
        <w:jc w:val="both"/>
        <w:rPr>
          <w:rFonts w:asciiTheme="minorHAnsi" w:hAnsiTheme="minorHAnsi" w:cs="Calibri"/>
          <w:iCs/>
        </w:rPr>
      </w:pPr>
    </w:p>
    <w:p w:rsidR="002B1944" w:rsidRDefault="0016538E" w:rsidP="00B96A06">
      <w:pPr>
        <w:pStyle w:val="Normal1"/>
        <w:jc w:val="both"/>
        <w:rPr>
          <w:rFonts w:asciiTheme="minorHAnsi" w:hAnsiTheme="minorHAnsi" w:cs="Calibri"/>
          <w:iCs/>
        </w:rPr>
      </w:pPr>
      <w:r>
        <w:rPr>
          <w:rFonts w:asciiTheme="minorHAnsi" w:hAnsiTheme="minorHAnsi" w:cs="Calibri"/>
          <w:iCs/>
        </w:rPr>
        <w:t xml:space="preserve">This is a moment of reflection for participants, as InforMEA concludes its second phase and looks back on 10 years of achievements.  Participants were invited to consider what they hope to achieve through InforMEA in the next 10 years, and on what the focus of the Initiative </w:t>
      </w:r>
      <w:r w:rsidR="00CE015C">
        <w:rPr>
          <w:rFonts w:asciiTheme="minorHAnsi" w:hAnsiTheme="minorHAnsi" w:cs="Calibri"/>
          <w:iCs/>
        </w:rPr>
        <w:t>should</w:t>
      </w:r>
      <w:r>
        <w:rPr>
          <w:rFonts w:asciiTheme="minorHAnsi" w:hAnsiTheme="minorHAnsi" w:cs="Calibri"/>
          <w:iCs/>
        </w:rPr>
        <w:t xml:space="preserve"> be in the years to come.</w:t>
      </w:r>
    </w:p>
    <w:p w:rsidR="00B96A06" w:rsidRPr="00194BB7" w:rsidRDefault="00B96A06" w:rsidP="00B96A06">
      <w:pPr>
        <w:pStyle w:val="Normal1"/>
        <w:jc w:val="both"/>
        <w:rPr>
          <w:rFonts w:asciiTheme="minorHAnsi" w:hAnsiTheme="minorHAnsi" w:cs="Calibri"/>
          <w:iCs/>
        </w:rPr>
      </w:pPr>
    </w:p>
    <w:p w:rsidR="00D30959" w:rsidRDefault="00144585" w:rsidP="00B96A06">
      <w:pPr>
        <w:spacing w:line="276" w:lineRule="auto"/>
        <w:rPr>
          <w:b/>
          <w:bCs/>
          <w:sz w:val="24"/>
          <w:szCs w:val="24"/>
        </w:rPr>
      </w:pPr>
      <w:r w:rsidRPr="00194BB7">
        <w:rPr>
          <w:b/>
          <w:bCs/>
          <w:sz w:val="24"/>
          <w:szCs w:val="24"/>
        </w:rPr>
        <w:t>I.</w:t>
      </w:r>
      <w:r w:rsidR="003A6795" w:rsidRPr="00194BB7">
        <w:rPr>
          <w:b/>
          <w:bCs/>
          <w:sz w:val="24"/>
          <w:szCs w:val="24"/>
        </w:rPr>
        <w:t xml:space="preserve"> </w:t>
      </w:r>
      <w:r w:rsidR="007B3C69">
        <w:rPr>
          <w:b/>
          <w:bCs/>
          <w:sz w:val="24"/>
          <w:szCs w:val="24"/>
        </w:rPr>
        <w:t>Update from InforMEA Team</w:t>
      </w:r>
    </w:p>
    <w:p w:rsidR="00D30959" w:rsidRDefault="00D30959" w:rsidP="00B96A06">
      <w:pPr>
        <w:pStyle w:val="Normal1"/>
        <w:tabs>
          <w:tab w:val="left" w:pos="7185"/>
        </w:tabs>
        <w:jc w:val="both"/>
        <w:rPr>
          <w:rFonts w:asciiTheme="minorHAnsi" w:hAnsiTheme="minorHAnsi" w:cs="Calibri"/>
          <w:iCs/>
        </w:rPr>
      </w:pPr>
    </w:p>
    <w:p w:rsidR="00EC193F" w:rsidRDefault="00EC193F" w:rsidP="00B96A06">
      <w:pPr>
        <w:pStyle w:val="Normal1"/>
        <w:tabs>
          <w:tab w:val="left" w:pos="7185"/>
        </w:tabs>
        <w:jc w:val="both"/>
        <w:rPr>
          <w:rFonts w:asciiTheme="minorHAnsi" w:hAnsiTheme="minorHAnsi" w:cs="Calibri"/>
          <w:iCs/>
        </w:rPr>
      </w:pPr>
      <w:r>
        <w:rPr>
          <w:rFonts w:asciiTheme="minorHAnsi" w:hAnsiTheme="minorHAnsi" w:cs="Calibri"/>
          <w:iCs/>
        </w:rPr>
        <w:t xml:space="preserve">Providing a brief update, Ms. Duer explained that InforMEA will carry some of the deliverables from the Global Pact Project, concluded at the end of 2018, </w:t>
      </w:r>
      <w:r w:rsidR="00CE015C">
        <w:rPr>
          <w:rFonts w:asciiTheme="minorHAnsi" w:hAnsiTheme="minorHAnsi" w:cs="Calibri"/>
          <w:iCs/>
        </w:rPr>
        <w:t>over to</w:t>
      </w:r>
      <w:r>
        <w:rPr>
          <w:rFonts w:asciiTheme="minorHAnsi" w:hAnsiTheme="minorHAnsi" w:cs="Calibri"/>
          <w:iCs/>
        </w:rPr>
        <w:t xml:space="preserve"> the InforMEA website.  These include the breakdown of topics (including “Land and Agriculture” and “Environmental Governance”) and the visualization of the glossary page, allowing a more thematic approach and more specific delimitation between topics.  The diplomas for E-learning will also soon be implemented.  Participants were invited to provide input on these initiatives.</w:t>
      </w:r>
    </w:p>
    <w:p w:rsidR="000075C7" w:rsidRPr="00194BB7" w:rsidRDefault="000075C7" w:rsidP="00B96A06">
      <w:pPr>
        <w:pStyle w:val="Normal1"/>
        <w:tabs>
          <w:tab w:val="left" w:pos="7185"/>
        </w:tabs>
        <w:jc w:val="both"/>
        <w:rPr>
          <w:rFonts w:asciiTheme="minorHAnsi" w:hAnsiTheme="minorHAnsi" w:cs="Calibri"/>
          <w:iCs/>
        </w:rPr>
      </w:pPr>
    </w:p>
    <w:p w:rsidR="00DD663E" w:rsidRPr="00194BB7" w:rsidRDefault="00DD663E" w:rsidP="00B96A06">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194BB7">
        <w:rPr>
          <w:rFonts w:asciiTheme="minorHAnsi" w:hAnsiTheme="minorHAnsi" w:cs="Calibri"/>
          <w:b/>
          <w:bCs/>
          <w:iCs/>
        </w:rPr>
        <w:t xml:space="preserve">Action Points: </w:t>
      </w:r>
    </w:p>
    <w:p w:rsidR="00E143C8" w:rsidRPr="00B96A06" w:rsidRDefault="00EC193F" w:rsidP="00B96A06">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b/>
          <w:bCs/>
          <w:iCs/>
        </w:rPr>
      </w:pPr>
      <w:r>
        <w:rPr>
          <w:rFonts w:asciiTheme="minorHAnsi" w:hAnsiTheme="minorHAnsi" w:cs="Calibri"/>
          <w:iCs/>
        </w:rPr>
        <w:t>Working group members to provide input on the incorporation of the Global Pact Project deliverables into the InforMEA website and the diplomas for E-Learning.</w:t>
      </w:r>
    </w:p>
    <w:p w:rsidR="0098764A" w:rsidRPr="00B96A06" w:rsidRDefault="0098764A" w:rsidP="00B96A06">
      <w:pPr>
        <w:pStyle w:val="Normal1"/>
        <w:tabs>
          <w:tab w:val="left" w:pos="7185"/>
        </w:tabs>
        <w:jc w:val="both"/>
        <w:rPr>
          <w:rFonts w:asciiTheme="minorHAnsi" w:hAnsiTheme="minorHAnsi" w:cstheme="minorHAnsi"/>
        </w:rPr>
      </w:pPr>
      <w:r w:rsidRPr="00B96A06">
        <w:rPr>
          <w:rFonts w:asciiTheme="minorHAnsi" w:hAnsiTheme="minorHAnsi" w:cstheme="minorHAnsi"/>
          <w:b/>
          <w:bCs/>
          <w:sz w:val="24"/>
          <w:szCs w:val="24"/>
        </w:rPr>
        <w:lastRenderedPageBreak/>
        <w:t xml:space="preserve">II. </w:t>
      </w:r>
      <w:r w:rsidR="00EC193F" w:rsidRPr="00B96A06">
        <w:rPr>
          <w:rFonts w:asciiTheme="minorHAnsi" w:hAnsiTheme="minorHAnsi" w:cstheme="minorHAnsi"/>
          <w:b/>
          <w:bCs/>
          <w:iCs/>
          <w:sz w:val="24"/>
          <w:szCs w:val="24"/>
        </w:rPr>
        <w:t>Priorities during the last year of InforMEA Phase II and focus of preparation towards securing InforMEA Phase III/Collective Intelligence for E</w:t>
      </w:r>
      <w:r w:rsidR="000D2AF1">
        <w:rPr>
          <w:rFonts w:asciiTheme="minorHAnsi" w:hAnsiTheme="minorHAnsi" w:cstheme="minorHAnsi"/>
          <w:b/>
          <w:bCs/>
          <w:iCs/>
          <w:sz w:val="24"/>
          <w:szCs w:val="24"/>
        </w:rPr>
        <w:t>nvironmental Governance</w:t>
      </w:r>
    </w:p>
    <w:p w:rsidR="00FD33A3" w:rsidRDefault="00EC193F" w:rsidP="00B96A06">
      <w:pPr>
        <w:pStyle w:val="Normal1"/>
        <w:tabs>
          <w:tab w:val="left" w:pos="7185"/>
        </w:tabs>
        <w:jc w:val="both"/>
        <w:rPr>
          <w:rFonts w:asciiTheme="minorHAnsi" w:hAnsiTheme="minorHAnsi" w:cs="Calibri"/>
        </w:rPr>
      </w:pPr>
      <w:r>
        <w:rPr>
          <w:rFonts w:asciiTheme="minorHAnsi" w:hAnsiTheme="minorHAnsi" w:cs="Calibri"/>
        </w:rPr>
        <w:br/>
      </w:r>
      <w:r w:rsidR="00FD33A3">
        <w:rPr>
          <w:rFonts w:asciiTheme="minorHAnsi" w:hAnsiTheme="minorHAnsi" w:cs="Calibri"/>
        </w:rPr>
        <w:t>Ms. Duer opened a general discussion of generic updates, areas of focus for 2019, and areas of focus moving forward.  Phase II concludes at the end of 2019.  The Initiative has one year to secure funds, but also to identify specific priorities for the future.  For 2019, participants could, for example, focus on two-way harvesting, including the potential for piloting before the June 2019 Steering Committee meeting</w:t>
      </w:r>
      <w:r w:rsidR="007E72FF">
        <w:rPr>
          <w:rFonts w:asciiTheme="minorHAnsi" w:hAnsiTheme="minorHAnsi" w:cs="Calibri"/>
        </w:rPr>
        <w:t xml:space="preserve"> (SC meeting)</w:t>
      </w:r>
      <w:r w:rsidR="00FD33A3">
        <w:rPr>
          <w:rFonts w:asciiTheme="minorHAnsi" w:hAnsiTheme="minorHAnsi" w:cs="Calibri"/>
        </w:rPr>
        <w:t xml:space="preserve">.  Pool Party is another potential area of focus </w:t>
      </w:r>
      <w:r w:rsidR="000D2AF1">
        <w:rPr>
          <w:rFonts w:asciiTheme="minorHAnsi" w:hAnsiTheme="minorHAnsi" w:cs="Calibri"/>
        </w:rPr>
        <w:t>for</w:t>
      </w:r>
      <w:r w:rsidR="00FD33A3">
        <w:rPr>
          <w:rFonts w:asciiTheme="minorHAnsi" w:hAnsiTheme="minorHAnsi" w:cs="Calibri"/>
        </w:rPr>
        <w:t xml:space="preserve"> 2019.  InforMEA needs to consider options on how to use the tool – for example to create a LEO Tagger, or to encourag</w:t>
      </w:r>
      <w:r w:rsidR="000D2AF1">
        <w:rPr>
          <w:rFonts w:asciiTheme="minorHAnsi" w:hAnsiTheme="minorHAnsi" w:cs="Calibri"/>
        </w:rPr>
        <w:t>e</w:t>
      </w:r>
      <w:r w:rsidR="00FD33A3">
        <w:rPr>
          <w:rFonts w:asciiTheme="minorHAnsi" w:hAnsiTheme="minorHAnsi" w:cs="Calibri"/>
        </w:rPr>
        <w:t xml:space="preserve"> crowdsourcing of data collection, moderated and tagged.  Another area to consider is E-Learning, and whether participants want to expand to blended training.  Participants were invited to provide thoughts on the priorities of their MEAs, and where they would like the Initiative to work in the future.</w:t>
      </w:r>
    </w:p>
    <w:p w:rsidR="00D30959" w:rsidRDefault="00D30959" w:rsidP="00B96A06">
      <w:pPr>
        <w:pStyle w:val="Normal1"/>
        <w:tabs>
          <w:tab w:val="left" w:pos="7185"/>
        </w:tabs>
        <w:jc w:val="both"/>
        <w:rPr>
          <w:rFonts w:asciiTheme="minorHAnsi" w:hAnsiTheme="minorHAnsi" w:cs="Calibri"/>
        </w:rPr>
      </w:pPr>
    </w:p>
    <w:p w:rsidR="00D30959" w:rsidRDefault="00D30959" w:rsidP="002066C5">
      <w:pPr>
        <w:pStyle w:val="Normal1"/>
        <w:tabs>
          <w:tab w:val="left" w:pos="7185"/>
        </w:tabs>
        <w:jc w:val="both"/>
        <w:rPr>
          <w:rFonts w:asciiTheme="minorHAnsi" w:hAnsiTheme="minorHAnsi" w:cs="Calibri"/>
        </w:rPr>
      </w:pPr>
      <w:r>
        <w:rPr>
          <w:rFonts w:asciiTheme="minorHAnsi" w:hAnsiTheme="minorHAnsi" w:cs="Calibri"/>
        </w:rPr>
        <w:t xml:space="preserve">Mr. </w:t>
      </w:r>
      <w:proofErr w:type="spellStart"/>
      <w:r>
        <w:rPr>
          <w:rFonts w:asciiTheme="minorHAnsi" w:hAnsiTheme="minorHAnsi" w:cs="Calibri"/>
        </w:rPr>
        <w:t>Hortoneda</w:t>
      </w:r>
      <w:proofErr w:type="spellEnd"/>
      <w:r>
        <w:rPr>
          <w:rFonts w:asciiTheme="minorHAnsi" w:hAnsiTheme="minorHAnsi" w:cs="Calibri"/>
        </w:rPr>
        <w:t xml:space="preserve"> (BRS) </w:t>
      </w:r>
      <w:r w:rsidR="007E72FF">
        <w:rPr>
          <w:rFonts w:asciiTheme="minorHAnsi" w:hAnsiTheme="minorHAnsi" w:cs="Calibri"/>
        </w:rPr>
        <w:t xml:space="preserve">expressed interest in two-way harvesting, and suggested it would be possible to conduct some pilots from the BRS website before the SC meeting.  It would also be useful to conduct a survey with the MEAs to solicit ideas on priority areas moving forward.  As an update on Pool Party, Mr. </w:t>
      </w:r>
      <w:proofErr w:type="spellStart"/>
      <w:r w:rsidR="007E72FF">
        <w:rPr>
          <w:rFonts w:asciiTheme="minorHAnsi" w:hAnsiTheme="minorHAnsi" w:cs="Calibri"/>
        </w:rPr>
        <w:t>Hortoneda</w:t>
      </w:r>
      <w:proofErr w:type="spellEnd"/>
      <w:r w:rsidR="007E72FF">
        <w:rPr>
          <w:rFonts w:asciiTheme="minorHAnsi" w:hAnsiTheme="minorHAnsi" w:cs="Calibri"/>
        </w:rPr>
        <w:t xml:space="preserve"> explained that the software had been received and a server set up.  BRS has a consultant on board to install Pool Party and run some initial tests.  It should be ready for everyone to use within a maximum of two weeks.  He added that Pool Party can accommodate multiple projects, so could be used for a LEO and Bio-Tagger as one project, as well as additional MEA-specific vocabularies.  Since it is all on the same system, it should be possible to explore some alignments and facilitate cataloguing.  Ms. Duer added that the version procured allows for an unlimited number of projects, with a total scope of </w:t>
      </w:r>
      <w:r w:rsidR="002066C5">
        <w:rPr>
          <w:rFonts w:asciiTheme="minorHAnsi" w:hAnsiTheme="minorHAnsi" w:cs="Calibri"/>
        </w:rPr>
        <w:t xml:space="preserve">a large number of </w:t>
      </w:r>
      <w:r w:rsidR="007E72FF">
        <w:rPr>
          <w:rFonts w:asciiTheme="minorHAnsi" w:hAnsiTheme="minorHAnsi" w:cs="Calibri"/>
        </w:rPr>
        <w:t>terms.  This means non-UNEP-hosted MEA</w:t>
      </w:r>
      <w:r w:rsidR="000D2AF1">
        <w:rPr>
          <w:rFonts w:asciiTheme="minorHAnsi" w:hAnsiTheme="minorHAnsi" w:cs="Calibri"/>
        </w:rPr>
        <w:t>s</w:t>
      </w:r>
      <w:r w:rsidR="007E72FF">
        <w:rPr>
          <w:rFonts w:asciiTheme="minorHAnsi" w:hAnsiTheme="minorHAnsi" w:cs="Calibri"/>
        </w:rPr>
        <w:t xml:space="preserve"> can create </w:t>
      </w:r>
      <w:r w:rsidR="000D2AF1">
        <w:rPr>
          <w:rFonts w:asciiTheme="minorHAnsi" w:hAnsiTheme="minorHAnsi" w:cs="Calibri"/>
        </w:rPr>
        <w:t>their</w:t>
      </w:r>
      <w:r w:rsidR="007E72FF">
        <w:rPr>
          <w:rFonts w:asciiTheme="minorHAnsi" w:hAnsiTheme="minorHAnsi" w:cs="Calibri"/>
        </w:rPr>
        <w:t xml:space="preserve"> own space</w:t>
      </w:r>
      <w:r w:rsidR="000D2AF1">
        <w:rPr>
          <w:rFonts w:asciiTheme="minorHAnsi" w:hAnsiTheme="minorHAnsi" w:cs="Calibri"/>
        </w:rPr>
        <w:t>s</w:t>
      </w:r>
      <w:r w:rsidR="007E72FF">
        <w:rPr>
          <w:rFonts w:asciiTheme="minorHAnsi" w:hAnsiTheme="minorHAnsi" w:cs="Calibri"/>
        </w:rPr>
        <w:t>, under which anything shared via API or other means could be tagged.  MEAs should consider how this can facilitate the work of their secretariats.</w:t>
      </w:r>
    </w:p>
    <w:p w:rsidR="0025630A" w:rsidRDefault="0025630A" w:rsidP="00B96A06">
      <w:pPr>
        <w:pStyle w:val="Normal1"/>
        <w:tabs>
          <w:tab w:val="left" w:pos="7185"/>
        </w:tabs>
        <w:jc w:val="both"/>
        <w:rPr>
          <w:rFonts w:asciiTheme="minorHAnsi" w:hAnsiTheme="minorHAnsi" w:cs="Calibri"/>
        </w:rPr>
      </w:pPr>
    </w:p>
    <w:p w:rsidR="00CE015C" w:rsidRDefault="004C4095" w:rsidP="00CE015C">
      <w:pPr>
        <w:pStyle w:val="Normal1"/>
        <w:tabs>
          <w:tab w:val="left" w:pos="7185"/>
        </w:tabs>
        <w:jc w:val="both"/>
        <w:rPr>
          <w:rFonts w:asciiTheme="minorHAnsi" w:hAnsiTheme="minorHAnsi" w:cs="Calibri"/>
        </w:rPr>
      </w:pPr>
      <w:r>
        <w:rPr>
          <w:rFonts w:asciiTheme="minorHAnsi" w:hAnsiTheme="minorHAnsi" w:cs="Calibri"/>
        </w:rPr>
        <w:t>Mr.</w:t>
      </w:r>
      <w:r w:rsidR="009322B5">
        <w:rPr>
          <w:rFonts w:asciiTheme="minorHAnsi" w:hAnsiTheme="minorHAnsi" w:cs="Calibri"/>
        </w:rPr>
        <w:t xml:space="preserve"> Mutisya (Ozone)</w:t>
      </w:r>
      <w:r>
        <w:rPr>
          <w:rFonts w:asciiTheme="minorHAnsi" w:hAnsiTheme="minorHAnsi" w:cs="Calibri"/>
        </w:rPr>
        <w:t xml:space="preserve"> updated the group that the Ozone secretariat ha</w:t>
      </w:r>
      <w:r w:rsidR="000D2AF1">
        <w:rPr>
          <w:rFonts w:asciiTheme="minorHAnsi" w:hAnsiTheme="minorHAnsi" w:cs="Calibri"/>
        </w:rPr>
        <w:t>s</w:t>
      </w:r>
      <w:r>
        <w:rPr>
          <w:rFonts w:asciiTheme="minorHAnsi" w:hAnsiTheme="minorHAnsi" w:cs="Calibri"/>
        </w:rPr>
        <w:t xml:space="preserve"> been working with Eau de Web (</w:t>
      </w:r>
      <w:proofErr w:type="spellStart"/>
      <w:r>
        <w:rPr>
          <w:rFonts w:asciiTheme="minorHAnsi" w:hAnsiTheme="minorHAnsi" w:cs="Calibri"/>
        </w:rPr>
        <w:t>EdW</w:t>
      </w:r>
      <w:proofErr w:type="spellEnd"/>
      <w:r>
        <w:rPr>
          <w:rFonts w:asciiTheme="minorHAnsi" w:hAnsiTheme="minorHAnsi" w:cs="Calibri"/>
        </w:rPr>
        <w:t>) on an online reporting tool, and is thus far happy with the process.  In terms of information fed to InforMEA, Ozone would like to update the E-Course on its protocol.  Separately, Ozone is in the process of looking for companies to redo its website</w:t>
      </w:r>
      <w:r w:rsidR="000D2AF1">
        <w:rPr>
          <w:rFonts w:asciiTheme="minorHAnsi" w:hAnsiTheme="minorHAnsi" w:cs="Calibri"/>
        </w:rPr>
        <w:t>.</w:t>
      </w:r>
      <w:r>
        <w:rPr>
          <w:rFonts w:asciiTheme="minorHAnsi" w:hAnsiTheme="minorHAnsi" w:cs="Calibri"/>
        </w:rPr>
        <w:t xml:space="preserve"> </w:t>
      </w:r>
      <w:r w:rsidR="000D2AF1">
        <w:rPr>
          <w:rFonts w:asciiTheme="minorHAnsi" w:hAnsiTheme="minorHAnsi" w:cs="Calibri"/>
        </w:rPr>
        <w:t xml:space="preserve"> Mr. Mutisya</w:t>
      </w:r>
      <w:r>
        <w:rPr>
          <w:rFonts w:asciiTheme="minorHAnsi" w:hAnsiTheme="minorHAnsi" w:cs="Calibri"/>
        </w:rPr>
        <w:t xml:space="preserve"> inquired if it would be possible to use InforMEA’s systems contract for this project, noting that the amount involved may require an increase in the limit available under the systems contract.  </w:t>
      </w:r>
      <w:r w:rsidR="0082064F">
        <w:rPr>
          <w:rFonts w:asciiTheme="minorHAnsi" w:hAnsiTheme="minorHAnsi" w:cs="Calibri"/>
        </w:rPr>
        <w:t xml:space="preserve">In terms of future outlook and prospects, one of Ozone’s biggest challenges remains a lack of technical capacity and resources to engage on knowledge management.  Support from InforMEA in this regard would be helpful and appreciated.  Mr. Kabiru then contributed an update on the systems contract.  It was released to InforMEA in June 2018, as a </w:t>
      </w:r>
      <w:r w:rsidR="007E6A50">
        <w:rPr>
          <w:rFonts w:asciiTheme="minorHAnsi" w:hAnsiTheme="minorHAnsi" w:cs="Calibri"/>
        </w:rPr>
        <w:t>3-year</w:t>
      </w:r>
      <w:r w:rsidR="0082064F">
        <w:rPr>
          <w:rFonts w:asciiTheme="minorHAnsi" w:hAnsiTheme="minorHAnsi" w:cs="Calibri"/>
        </w:rPr>
        <w:t xml:space="preserve"> contract, extendable to 5, with a 1.12 million USD limit.  Thus far more than half has been used by</w:t>
      </w:r>
      <w:r w:rsidR="00704817">
        <w:rPr>
          <w:rFonts w:asciiTheme="minorHAnsi" w:hAnsiTheme="minorHAnsi" w:cs="Calibri"/>
        </w:rPr>
        <w:t xml:space="preserve"> the</w:t>
      </w:r>
      <w:r w:rsidR="0082064F">
        <w:rPr>
          <w:rFonts w:asciiTheme="minorHAnsi" w:hAnsiTheme="minorHAnsi" w:cs="Calibri"/>
        </w:rPr>
        <w:t xml:space="preserve"> InforMEA</w:t>
      </w:r>
      <w:r w:rsidR="00704817">
        <w:rPr>
          <w:rFonts w:asciiTheme="minorHAnsi" w:hAnsiTheme="minorHAnsi" w:cs="Calibri"/>
        </w:rPr>
        <w:t xml:space="preserve"> platform</w:t>
      </w:r>
      <w:r w:rsidR="0082064F">
        <w:rPr>
          <w:rFonts w:asciiTheme="minorHAnsi" w:hAnsiTheme="minorHAnsi" w:cs="Calibri"/>
        </w:rPr>
        <w:t xml:space="preserve"> and </w:t>
      </w:r>
      <w:r w:rsidR="00704817">
        <w:rPr>
          <w:rFonts w:asciiTheme="minorHAnsi" w:hAnsiTheme="minorHAnsi" w:cs="Calibri"/>
        </w:rPr>
        <w:t>its members</w:t>
      </w:r>
      <w:r w:rsidR="0082064F">
        <w:rPr>
          <w:rFonts w:asciiTheme="minorHAnsi" w:hAnsiTheme="minorHAnsi" w:cs="Calibri"/>
        </w:rPr>
        <w:t xml:space="preserve">, suggesting it is a useful contract, but also that it will not last 5 years.  </w:t>
      </w:r>
      <w:r w:rsidR="000135DF">
        <w:rPr>
          <w:rFonts w:asciiTheme="minorHAnsi" w:hAnsiTheme="minorHAnsi" w:cs="Calibri"/>
        </w:rPr>
        <w:t>There</w:t>
      </w:r>
      <w:r w:rsidR="0082064F">
        <w:rPr>
          <w:rFonts w:asciiTheme="minorHAnsi" w:hAnsiTheme="minorHAnsi" w:cs="Calibri"/>
        </w:rPr>
        <w:t xml:space="preserve"> is an option to engage the procurement committee to increase the limit, to a maximum of 5 million USD.  </w:t>
      </w:r>
      <w:r w:rsidR="00954523">
        <w:rPr>
          <w:rFonts w:asciiTheme="minorHAnsi" w:hAnsiTheme="minorHAnsi" w:cs="Calibri"/>
        </w:rPr>
        <w:t>InforMEA has</w:t>
      </w:r>
      <w:r w:rsidR="0082064F">
        <w:rPr>
          <w:rFonts w:asciiTheme="minorHAnsi" w:hAnsiTheme="minorHAnsi" w:cs="Calibri"/>
        </w:rPr>
        <w:t xml:space="preserve"> requested guidance on the procedure to do this.  The process would require justification in terms of consumption so far and why it needs to be extended or increased.</w:t>
      </w:r>
      <w:r w:rsidR="00954523">
        <w:rPr>
          <w:rFonts w:asciiTheme="minorHAnsi" w:hAnsiTheme="minorHAnsi" w:cs="Calibri"/>
        </w:rPr>
        <w:t xml:space="preserve">  It would therefore be helpful to know from </w:t>
      </w:r>
      <w:r w:rsidR="00704817">
        <w:rPr>
          <w:rFonts w:asciiTheme="minorHAnsi" w:hAnsiTheme="minorHAnsi" w:cs="Calibri"/>
        </w:rPr>
        <w:t>members</w:t>
      </w:r>
      <w:r w:rsidR="00954523">
        <w:rPr>
          <w:rFonts w:asciiTheme="minorHAnsi" w:hAnsiTheme="minorHAnsi" w:cs="Calibri"/>
        </w:rPr>
        <w:t xml:space="preserve"> if this option </w:t>
      </w:r>
      <w:r w:rsidR="000135DF">
        <w:rPr>
          <w:rFonts w:asciiTheme="minorHAnsi" w:hAnsiTheme="minorHAnsi" w:cs="Calibri"/>
        </w:rPr>
        <w:t>has</w:t>
      </w:r>
      <w:r w:rsidR="00954523">
        <w:rPr>
          <w:rFonts w:asciiTheme="minorHAnsi" w:hAnsiTheme="minorHAnsi" w:cs="Calibri"/>
        </w:rPr>
        <w:t xml:space="preserve"> </w:t>
      </w:r>
      <w:r w:rsidR="000135DF">
        <w:rPr>
          <w:rFonts w:asciiTheme="minorHAnsi" w:hAnsiTheme="minorHAnsi" w:cs="Calibri"/>
        </w:rPr>
        <w:t>their</w:t>
      </w:r>
      <w:r w:rsidR="00954523">
        <w:rPr>
          <w:rFonts w:asciiTheme="minorHAnsi" w:hAnsiTheme="minorHAnsi" w:cs="Calibri"/>
        </w:rPr>
        <w:t xml:space="preserve"> support, before the request is made.</w:t>
      </w:r>
    </w:p>
    <w:p w:rsidR="000D2AF1" w:rsidRDefault="000D2AF1" w:rsidP="00CE015C">
      <w:pPr>
        <w:pStyle w:val="Normal1"/>
        <w:tabs>
          <w:tab w:val="left" w:pos="7185"/>
        </w:tabs>
        <w:jc w:val="both"/>
        <w:rPr>
          <w:rFonts w:asciiTheme="minorHAnsi" w:hAnsiTheme="minorHAnsi" w:cs="Calibri"/>
        </w:rPr>
      </w:pPr>
    </w:p>
    <w:p w:rsidR="000D2AF1" w:rsidRDefault="000D2AF1" w:rsidP="000D2AF1">
      <w:pPr>
        <w:pStyle w:val="Normal1"/>
        <w:tabs>
          <w:tab w:val="left" w:pos="7185"/>
        </w:tabs>
        <w:jc w:val="both"/>
        <w:rPr>
          <w:rFonts w:asciiTheme="minorHAnsi" w:hAnsiTheme="minorHAnsi" w:cs="Calibri"/>
        </w:rPr>
      </w:pPr>
      <w:r w:rsidRPr="00954523">
        <w:rPr>
          <w:rFonts w:asciiTheme="minorHAnsi" w:hAnsiTheme="minorHAnsi" w:cs="Calibri"/>
        </w:rPr>
        <w:lastRenderedPageBreak/>
        <w:t>Ms. Benitez (UNFCCC) briefly expresse</w:t>
      </w:r>
      <w:r>
        <w:rPr>
          <w:rFonts w:asciiTheme="minorHAnsi" w:hAnsiTheme="minorHAnsi" w:cs="Calibri"/>
        </w:rPr>
        <w:t xml:space="preserve">d her eagerness </w:t>
      </w:r>
      <w:r w:rsidR="000135DF">
        <w:rPr>
          <w:rFonts w:asciiTheme="minorHAnsi" w:hAnsiTheme="minorHAnsi" w:cs="Calibri"/>
        </w:rPr>
        <w:t>regarding the</w:t>
      </w:r>
      <w:r>
        <w:rPr>
          <w:rFonts w:asciiTheme="minorHAnsi" w:hAnsiTheme="minorHAnsi" w:cs="Calibri"/>
        </w:rPr>
        <w:t xml:space="preserve"> next steps on the glossary and on the potential for collaboration with Pool Party.</w:t>
      </w:r>
    </w:p>
    <w:p w:rsidR="000D2AF1" w:rsidRDefault="000D2AF1" w:rsidP="00CE015C">
      <w:pPr>
        <w:pStyle w:val="Normal1"/>
        <w:tabs>
          <w:tab w:val="left" w:pos="7185"/>
        </w:tabs>
        <w:jc w:val="both"/>
        <w:rPr>
          <w:rFonts w:asciiTheme="minorHAnsi" w:hAnsiTheme="minorHAnsi" w:cs="Calibri"/>
        </w:rPr>
      </w:pPr>
    </w:p>
    <w:p w:rsidR="00987B82" w:rsidRDefault="00954523" w:rsidP="00CE015C">
      <w:pPr>
        <w:pStyle w:val="Normal1"/>
        <w:tabs>
          <w:tab w:val="left" w:pos="7185"/>
        </w:tabs>
        <w:jc w:val="both"/>
        <w:rPr>
          <w:rFonts w:asciiTheme="minorHAnsi" w:hAnsiTheme="minorHAnsi" w:cs="Calibri"/>
        </w:rPr>
      </w:pPr>
      <w:r>
        <w:rPr>
          <w:rFonts w:asciiTheme="minorHAnsi" w:hAnsiTheme="minorHAnsi" w:cs="Calibri"/>
        </w:rPr>
        <w:t xml:space="preserve">Mr. Jennings (Ramsar) explained that Ramsar is coming to the end of the trial period on the tagging project, and will work out what can be contributed to the group in the coming weeks.  On preparations for the SC meeting and looking forward, Mr. Jennings affirmed the idea of a survey and bilateral consultation, adding that it may also be useful to conduct a manageable analytical usage survey to see what people are using on InforMEA.  Mr. Kern (Ramsar) added that he has been improving the metadata for Ramsar documents.  After testing together with </w:t>
      </w:r>
      <w:proofErr w:type="spellStart"/>
      <w:r>
        <w:rPr>
          <w:rFonts w:asciiTheme="minorHAnsi" w:hAnsiTheme="minorHAnsi" w:cs="Calibri"/>
        </w:rPr>
        <w:t>EdW</w:t>
      </w:r>
      <w:proofErr w:type="spellEnd"/>
      <w:r>
        <w:rPr>
          <w:rFonts w:asciiTheme="minorHAnsi" w:hAnsiTheme="minorHAnsi" w:cs="Calibri"/>
        </w:rPr>
        <w:t xml:space="preserve">, Ramsar will soon go live with the new version.  This </w:t>
      </w:r>
      <w:r w:rsidR="000135DF">
        <w:rPr>
          <w:rFonts w:asciiTheme="minorHAnsi" w:hAnsiTheme="minorHAnsi" w:cs="Calibri"/>
        </w:rPr>
        <w:t>is not likely to</w:t>
      </w:r>
      <w:r>
        <w:rPr>
          <w:rFonts w:asciiTheme="minorHAnsi" w:hAnsiTheme="minorHAnsi" w:cs="Calibri"/>
        </w:rPr>
        <w:t xml:space="preserve"> significantly change how the information looks on InforMEA, but behind the scenes it is much cleaner and will contribute to better search results.  Ms. Duer agreed that it would be good to look at InforMEA usage</w:t>
      </w:r>
      <w:r w:rsidR="00376EE9">
        <w:rPr>
          <w:rFonts w:asciiTheme="minorHAnsi" w:hAnsiTheme="minorHAnsi" w:cs="Calibri"/>
        </w:rPr>
        <w:t xml:space="preserve"> and invited Mr. Kern to share how he has improved retrievability, as this is an ongoing challenge.  She additionally</w:t>
      </w:r>
      <w:r>
        <w:rPr>
          <w:rFonts w:asciiTheme="minorHAnsi" w:hAnsiTheme="minorHAnsi" w:cs="Calibri"/>
        </w:rPr>
        <w:t xml:space="preserve"> provided an update on a request from FAO regarding canonical URLs.  As understood, canonical URLs would ensure that </w:t>
      </w:r>
      <w:r w:rsidR="000135DF">
        <w:rPr>
          <w:rFonts w:asciiTheme="minorHAnsi" w:hAnsiTheme="minorHAnsi" w:cs="Calibri"/>
        </w:rPr>
        <w:t xml:space="preserve">where </w:t>
      </w:r>
      <w:r>
        <w:rPr>
          <w:rFonts w:asciiTheme="minorHAnsi" w:hAnsiTheme="minorHAnsi" w:cs="Calibri"/>
        </w:rPr>
        <w:t>information</w:t>
      </w:r>
      <w:r w:rsidR="000135DF">
        <w:rPr>
          <w:rFonts w:asciiTheme="minorHAnsi" w:hAnsiTheme="minorHAnsi" w:cs="Calibri"/>
        </w:rPr>
        <w:t xml:space="preserve"> is</w:t>
      </w:r>
      <w:r>
        <w:rPr>
          <w:rFonts w:asciiTheme="minorHAnsi" w:hAnsiTheme="minorHAnsi" w:cs="Calibri"/>
        </w:rPr>
        <w:t xml:space="preserve"> used by a second or third party (for instance InforMEA displaying FAO documents through the ECOLEX partnership), the original source of the </w:t>
      </w:r>
      <w:r w:rsidR="00376EE9">
        <w:rPr>
          <w:rFonts w:asciiTheme="minorHAnsi" w:hAnsiTheme="minorHAnsi" w:cs="Calibri"/>
        </w:rPr>
        <w:t xml:space="preserve">data is credited.  </w:t>
      </w:r>
      <w:proofErr w:type="spellStart"/>
      <w:r w:rsidR="00376EE9">
        <w:rPr>
          <w:rFonts w:asciiTheme="minorHAnsi" w:hAnsiTheme="minorHAnsi" w:cs="Calibri"/>
        </w:rPr>
        <w:t>EdW</w:t>
      </w:r>
      <w:proofErr w:type="spellEnd"/>
      <w:r w:rsidR="00376EE9">
        <w:rPr>
          <w:rFonts w:asciiTheme="minorHAnsi" w:hAnsiTheme="minorHAnsi" w:cs="Calibri"/>
        </w:rPr>
        <w:t xml:space="preserve"> has suggested this is the new standard.  If there is interest, canonical URLs could be applied to all InforMEA contributors, which would complement the traceability mechanism </w:t>
      </w:r>
      <w:r w:rsidR="000135DF">
        <w:rPr>
          <w:rFonts w:asciiTheme="minorHAnsi" w:hAnsiTheme="minorHAnsi" w:cs="Calibri"/>
        </w:rPr>
        <w:t>so far</w:t>
      </w:r>
      <w:r w:rsidR="00376EE9">
        <w:rPr>
          <w:rFonts w:asciiTheme="minorHAnsi" w:hAnsiTheme="minorHAnsi" w:cs="Calibri"/>
        </w:rPr>
        <w:t xml:space="preserve"> implemented.</w:t>
      </w:r>
    </w:p>
    <w:p w:rsidR="005B73CC" w:rsidRDefault="005B73CC" w:rsidP="00B96A06">
      <w:pPr>
        <w:pStyle w:val="Normal1"/>
        <w:tabs>
          <w:tab w:val="left" w:pos="7185"/>
        </w:tabs>
        <w:jc w:val="both"/>
        <w:rPr>
          <w:rFonts w:asciiTheme="minorHAnsi" w:hAnsiTheme="minorHAnsi" w:cs="Calibri"/>
        </w:rPr>
      </w:pPr>
    </w:p>
    <w:p w:rsidR="00376EE9" w:rsidRDefault="00376EE9" w:rsidP="00B96A06">
      <w:pPr>
        <w:pStyle w:val="Normal1"/>
        <w:tabs>
          <w:tab w:val="left" w:pos="7185"/>
        </w:tabs>
        <w:jc w:val="both"/>
        <w:rPr>
          <w:rFonts w:asciiTheme="minorHAnsi" w:hAnsiTheme="minorHAnsi" w:cs="Calibri"/>
        </w:rPr>
      </w:pPr>
      <w:r w:rsidRPr="00376EE9">
        <w:rPr>
          <w:rFonts w:asciiTheme="minorHAnsi" w:hAnsiTheme="minorHAnsi" w:cs="Calibri"/>
        </w:rPr>
        <w:t xml:space="preserve">Ms. Koppel (CBD) expressed </w:t>
      </w:r>
      <w:r>
        <w:rPr>
          <w:rFonts w:asciiTheme="minorHAnsi" w:hAnsiTheme="minorHAnsi" w:cs="Calibri"/>
        </w:rPr>
        <w:t>support for holding bilateral consultations, explaining that recent re-arrangements in CBD have made it important to re-emphasize the role and value of InforMEA to internal stakeholders.  As CBD is developing a new website, it is also a good time to look at how the secretariat can leverage Pool Party.  In terms of assuring the continuation of managerial support, Ms. Duer urged participants to encourage high-level attendance at the upcoming SC meeting – in particular the celebratory last night.</w:t>
      </w:r>
    </w:p>
    <w:p w:rsidR="00376EE9" w:rsidRDefault="00376EE9" w:rsidP="00B96A06">
      <w:pPr>
        <w:pStyle w:val="Normal1"/>
        <w:tabs>
          <w:tab w:val="left" w:pos="7185"/>
        </w:tabs>
        <w:jc w:val="both"/>
        <w:rPr>
          <w:rFonts w:asciiTheme="minorHAnsi" w:hAnsiTheme="minorHAnsi" w:cs="Calibri"/>
        </w:rPr>
      </w:pPr>
    </w:p>
    <w:p w:rsidR="005B73CC" w:rsidRDefault="00376EE9" w:rsidP="00B96A06">
      <w:pPr>
        <w:pStyle w:val="Normal1"/>
        <w:tabs>
          <w:tab w:val="left" w:pos="7185"/>
        </w:tabs>
        <w:jc w:val="both"/>
        <w:rPr>
          <w:rFonts w:asciiTheme="minorHAnsi" w:hAnsiTheme="minorHAnsi" w:cs="Calibri"/>
        </w:rPr>
      </w:pPr>
      <w:r>
        <w:rPr>
          <w:rFonts w:asciiTheme="minorHAnsi" w:hAnsiTheme="minorHAnsi" w:cs="Calibri"/>
        </w:rPr>
        <w:t xml:space="preserve">Ms. Jose Ortiz (CMS) thanked the group for their messages of condolence regarding Mr. Chambers, </w:t>
      </w:r>
      <w:r w:rsidR="0025362E">
        <w:rPr>
          <w:rFonts w:asciiTheme="minorHAnsi" w:hAnsiTheme="minorHAnsi" w:cs="Calibri"/>
        </w:rPr>
        <w:t>affirming the deep commitment Mr. Chambers held toward the project and expressing</w:t>
      </w:r>
      <w:r>
        <w:rPr>
          <w:rFonts w:asciiTheme="minorHAnsi" w:hAnsiTheme="minorHAnsi" w:cs="Calibri"/>
        </w:rPr>
        <w:t xml:space="preserve"> the </w:t>
      </w:r>
      <w:r w:rsidR="0025362E">
        <w:rPr>
          <w:rFonts w:asciiTheme="minorHAnsi" w:hAnsiTheme="minorHAnsi" w:cs="Calibri"/>
        </w:rPr>
        <w:t>desire</w:t>
      </w:r>
      <w:r>
        <w:rPr>
          <w:rFonts w:asciiTheme="minorHAnsi" w:hAnsiTheme="minorHAnsi" w:cs="Calibri"/>
        </w:rPr>
        <w:t xml:space="preserve"> of CMS</w:t>
      </w:r>
      <w:r w:rsidR="0025362E">
        <w:rPr>
          <w:rFonts w:asciiTheme="minorHAnsi" w:hAnsiTheme="minorHAnsi" w:cs="Calibri"/>
        </w:rPr>
        <w:t xml:space="preserve"> to continue this engagement.  In terms of priorities for 2019, CMS is interested in improving search results</w:t>
      </w:r>
      <w:r w:rsidR="000135DF">
        <w:rPr>
          <w:rFonts w:asciiTheme="minorHAnsi" w:hAnsiTheme="minorHAnsi" w:cs="Calibri"/>
        </w:rPr>
        <w:t xml:space="preserve"> (</w:t>
      </w:r>
      <w:r w:rsidR="0025362E">
        <w:rPr>
          <w:rFonts w:asciiTheme="minorHAnsi" w:hAnsiTheme="minorHAnsi" w:cs="Calibri"/>
        </w:rPr>
        <w:t>and would be interested in hearing from Ramsar’s experience</w:t>
      </w:r>
      <w:r w:rsidR="000135DF">
        <w:rPr>
          <w:rFonts w:asciiTheme="minorHAnsi" w:hAnsiTheme="minorHAnsi" w:cs="Calibri"/>
        </w:rPr>
        <w:t>),</w:t>
      </w:r>
      <w:r w:rsidR="0025362E">
        <w:rPr>
          <w:rFonts w:asciiTheme="minorHAnsi" w:hAnsiTheme="minorHAnsi" w:cs="Calibri"/>
        </w:rPr>
        <w:t xml:space="preserve"> tagging, and mainstreaming knowledge management in secretariat operations.  It would also be useful to know the status of</w:t>
      </w:r>
      <w:r w:rsidR="00704817">
        <w:rPr>
          <w:rFonts w:asciiTheme="minorHAnsi" w:hAnsiTheme="minorHAnsi" w:cs="Calibri"/>
        </w:rPr>
        <w:t xml:space="preserve"> Akoma Ntoso</w:t>
      </w:r>
      <w:r w:rsidR="0025362E">
        <w:rPr>
          <w:rFonts w:asciiTheme="minorHAnsi" w:hAnsiTheme="minorHAnsi" w:cs="Calibri"/>
        </w:rPr>
        <w:t>, as CMS will hold a COP next year.  Finally, CMS could be interested in piloting two-way harvesting on its website.</w:t>
      </w:r>
    </w:p>
    <w:p w:rsidR="00376EE9" w:rsidRDefault="00376EE9" w:rsidP="00B96A06">
      <w:pPr>
        <w:pStyle w:val="Normal1"/>
        <w:tabs>
          <w:tab w:val="left" w:pos="7185"/>
        </w:tabs>
        <w:jc w:val="both"/>
        <w:rPr>
          <w:rFonts w:asciiTheme="minorHAnsi" w:hAnsiTheme="minorHAnsi" w:cs="Calibri"/>
        </w:rPr>
      </w:pPr>
    </w:p>
    <w:p w:rsidR="00145F78" w:rsidRDefault="00B52D43" w:rsidP="00B96A06">
      <w:pPr>
        <w:pStyle w:val="Normal1"/>
        <w:tabs>
          <w:tab w:val="left" w:pos="7185"/>
        </w:tabs>
        <w:jc w:val="both"/>
        <w:rPr>
          <w:rFonts w:asciiTheme="minorHAnsi" w:hAnsiTheme="minorHAnsi" w:cs="Calibri"/>
        </w:rPr>
      </w:pPr>
      <w:r w:rsidRPr="00DF7015">
        <w:rPr>
          <w:rFonts w:asciiTheme="minorHAnsi" w:hAnsiTheme="minorHAnsi" w:cs="Calibri"/>
        </w:rPr>
        <w:t>Ms. Luisa Ro</w:t>
      </w:r>
      <w:r w:rsidR="00DF7015" w:rsidRPr="00DF7015">
        <w:rPr>
          <w:rFonts w:asciiTheme="minorHAnsi" w:hAnsiTheme="minorHAnsi" w:cs="Calibri"/>
        </w:rPr>
        <w:t>driguez Lucas (UNEP MAP) welcomed the idea of a s</w:t>
      </w:r>
      <w:r w:rsidR="00DF7015">
        <w:rPr>
          <w:rFonts w:asciiTheme="minorHAnsi" w:hAnsiTheme="minorHAnsi" w:cs="Calibri"/>
        </w:rPr>
        <w:t>urvey to identify priorities and communicate InforMEA</w:t>
      </w:r>
      <w:r w:rsidR="00EC66DD">
        <w:rPr>
          <w:rFonts w:asciiTheme="minorHAnsi" w:hAnsiTheme="minorHAnsi" w:cs="Calibri"/>
        </w:rPr>
        <w:t>’</w:t>
      </w:r>
      <w:r w:rsidR="00DF7015">
        <w:rPr>
          <w:rFonts w:asciiTheme="minorHAnsi" w:hAnsiTheme="minorHAnsi" w:cs="Calibri"/>
        </w:rPr>
        <w:t xml:space="preserve">s </w:t>
      </w:r>
      <w:r w:rsidR="00B96A06">
        <w:rPr>
          <w:rFonts w:asciiTheme="minorHAnsi" w:hAnsiTheme="minorHAnsi" w:cs="Calibri"/>
        </w:rPr>
        <w:t>added value</w:t>
      </w:r>
      <w:r w:rsidR="00DF7015">
        <w:rPr>
          <w:rFonts w:asciiTheme="minorHAnsi" w:hAnsiTheme="minorHAnsi" w:cs="Calibri"/>
        </w:rPr>
        <w:t xml:space="preserve">.  In terms </w:t>
      </w:r>
      <w:r w:rsidR="000135DF">
        <w:rPr>
          <w:rFonts w:asciiTheme="minorHAnsi" w:hAnsiTheme="minorHAnsi" w:cs="Calibri"/>
        </w:rPr>
        <w:t xml:space="preserve">of </w:t>
      </w:r>
      <w:r w:rsidR="00DF7015">
        <w:rPr>
          <w:rFonts w:asciiTheme="minorHAnsi" w:hAnsiTheme="minorHAnsi" w:cs="Calibri"/>
        </w:rPr>
        <w:t xml:space="preserve">near-term projects, UNEP MAP has a small amount of funding that could be used toward online courses for universities, which can be discussed bilaterally.  In the longer term, UNEP MAP </w:t>
      </w:r>
      <w:r w:rsidR="00EC66DD">
        <w:rPr>
          <w:rFonts w:asciiTheme="minorHAnsi" w:hAnsiTheme="minorHAnsi" w:cs="Calibri"/>
        </w:rPr>
        <w:t>envisions</w:t>
      </w:r>
      <w:r w:rsidR="00DF7015">
        <w:rPr>
          <w:rFonts w:asciiTheme="minorHAnsi" w:hAnsiTheme="minorHAnsi" w:cs="Calibri"/>
        </w:rPr>
        <w:t xml:space="preserve"> to work toward using InforMEA as a tool for parties to gather reporting information, and to strengthen enforcement and compliance.</w:t>
      </w:r>
      <w:r w:rsidR="00EC66DD">
        <w:rPr>
          <w:rFonts w:asciiTheme="minorHAnsi" w:hAnsiTheme="minorHAnsi" w:cs="Calibri"/>
        </w:rPr>
        <w:t xml:space="preserve">  Ms. Duer agreed to follow up, and remarked that the long-term goal is a natural extension of the DART project, which is now available for testing.  A link </w:t>
      </w:r>
      <w:r w:rsidR="000135DF">
        <w:rPr>
          <w:rFonts w:asciiTheme="minorHAnsi" w:hAnsiTheme="minorHAnsi" w:cs="Calibri"/>
        </w:rPr>
        <w:t>was</w:t>
      </w:r>
      <w:r w:rsidR="00EC66DD">
        <w:rPr>
          <w:rFonts w:asciiTheme="minorHAnsi" w:hAnsiTheme="minorHAnsi" w:cs="Calibri"/>
        </w:rPr>
        <w:t xml:space="preserve"> shared with the group.</w:t>
      </w:r>
    </w:p>
    <w:p w:rsidR="00EC66DD" w:rsidRDefault="00EC66DD" w:rsidP="00B96A06">
      <w:pPr>
        <w:pStyle w:val="Normal1"/>
        <w:tabs>
          <w:tab w:val="left" w:pos="7185"/>
        </w:tabs>
        <w:jc w:val="both"/>
        <w:rPr>
          <w:rFonts w:asciiTheme="minorHAnsi" w:hAnsiTheme="minorHAnsi" w:cs="Calibri"/>
        </w:rPr>
      </w:pPr>
    </w:p>
    <w:p w:rsidR="00EC66DD" w:rsidRDefault="00EC66DD" w:rsidP="00B96A06">
      <w:pPr>
        <w:pStyle w:val="Normal1"/>
        <w:tabs>
          <w:tab w:val="left" w:pos="7185"/>
        </w:tabs>
        <w:jc w:val="both"/>
        <w:rPr>
          <w:rFonts w:asciiTheme="minorHAnsi" w:hAnsiTheme="minorHAnsi" w:cs="Calibri"/>
        </w:rPr>
      </w:pPr>
      <w:r>
        <w:rPr>
          <w:rFonts w:asciiTheme="minorHAnsi" w:hAnsiTheme="minorHAnsi" w:cs="Calibri"/>
        </w:rPr>
        <w:t xml:space="preserve">Mr. Sedara-Hettige (CITES) welcomed the </w:t>
      </w:r>
      <w:r w:rsidR="007F3D11">
        <w:rPr>
          <w:rFonts w:asciiTheme="minorHAnsi" w:hAnsiTheme="minorHAnsi" w:cs="Calibri"/>
        </w:rPr>
        <w:t xml:space="preserve">installation of Pool Party and informed the group that the CITES secretariat had advanced with procurement for the Pool Party pilot, under the InforMEA systems contract, which should be online towards the end of February.  Mr. Sedara-Hettige further welcomed </w:t>
      </w:r>
      <w:r w:rsidR="007F3D11">
        <w:rPr>
          <w:rFonts w:asciiTheme="minorHAnsi" w:hAnsiTheme="minorHAnsi" w:cs="Calibri"/>
        </w:rPr>
        <w:lastRenderedPageBreak/>
        <w:t>the idea of a survey or analysis to determine the demands of InforMEA visitors.  In terms of what InforMEA has made possible, it has given CITES the opportunity to explore and invest in information categorization techniques, to enhance the use of tagging based on taxonomies, and to prepare and convert legacy information structures.  In the future, CITES will need to determine a way to share information from a shared environment in an automatic way.  Ms. Duer suggested a special working group meeting on shared hosting environments and API implementation, and added that InforMEA is looking into create or updat</w:t>
      </w:r>
      <w:r w:rsidR="00A95227">
        <w:rPr>
          <w:rFonts w:asciiTheme="minorHAnsi" w:hAnsiTheme="minorHAnsi" w:cs="Calibri"/>
        </w:rPr>
        <w:t>e</w:t>
      </w:r>
      <w:r w:rsidR="007F3D11">
        <w:rPr>
          <w:rFonts w:asciiTheme="minorHAnsi" w:hAnsiTheme="minorHAnsi" w:cs="Calibri"/>
        </w:rPr>
        <w:t xml:space="preserve"> a mini-course on CITES in the E-Learning tool.</w:t>
      </w:r>
    </w:p>
    <w:p w:rsidR="00533D2A" w:rsidRDefault="00533D2A" w:rsidP="00B96A06">
      <w:pPr>
        <w:pStyle w:val="Normal1"/>
        <w:tabs>
          <w:tab w:val="left" w:pos="7185"/>
        </w:tabs>
        <w:jc w:val="both"/>
        <w:rPr>
          <w:rFonts w:asciiTheme="minorHAnsi" w:hAnsiTheme="minorHAnsi" w:cs="Calibri"/>
        </w:rPr>
      </w:pPr>
    </w:p>
    <w:p w:rsidR="007F3D11" w:rsidRDefault="00AA53F0" w:rsidP="00B96A06">
      <w:pPr>
        <w:pStyle w:val="Normal1"/>
        <w:tabs>
          <w:tab w:val="left" w:pos="7185"/>
        </w:tabs>
        <w:jc w:val="both"/>
        <w:rPr>
          <w:rFonts w:asciiTheme="minorHAnsi" w:hAnsiTheme="minorHAnsi" w:cs="Calibri"/>
        </w:rPr>
      </w:pPr>
      <w:r>
        <w:rPr>
          <w:rFonts w:asciiTheme="minorHAnsi" w:hAnsiTheme="minorHAnsi" w:cs="Calibri"/>
        </w:rPr>
        <w:t xml:space="preserve">Mr. Toda (Minamata) noted the benefit of the accumulated experience of InforMEA members in designing information systems, in particular for smaller </w:t>
      </w:r>
      <w:r w:rsidR="00A95227">
        <w:rPr>
          <w:rFonts w:asciiTheme="minorHAnsi" w:hAnsiTheme="minorHAnsi" w:cs="Calibri"/>
        </w:rPr>
        <w:t>and</w:t>
      </w:r>
      <w:r>
        <w:rPr>
          <w:rFonts w:asciiTheme="minorHAnsi" w:hAnsiTheme="minorHAnsi" w:cs="Calibri"/>
        </w:rPr>
        <w:t xml:space="preserve"> newer </w:t>
      </w:r>
      <w:proofErr w:type="spellStart"/>
      <w:r>
        <w:rPr>
          <w:rFonts w:asciiTheme="minorHAnsi" w:hAnsiTheme="minorHAnsi" w:cs="Calibri"/>
        </w:rPr>
        <w:t>MEAs.</w:t>
      </w:r>
      <w:proofErr w:type="spellEnd"/>
      <w:r>
        <w:rPr>
          <w:rFonts w:asciiTheme="minorHAnsi" w:hAnsiTheme="minorHAnsi" w:cs="Calibri"/>
        </w:rPr>
        <w:t xml:space="preserve">  The first full reporting obligations for Minamata are due by the end of 2021, so the secretariat will be looking at designing and testing a reporting system as soon as possible.  In addition to shared experiences, it would be useful to receive an overview on some of the issues InforMEA has been dealing with to date (two-way harvesting, etc.)</w:t>
      </w:r>
    </w:p>
    <w:p w:rsidR="00AA53F0" w:rsidRDefault="00AA53F0" w:rsidP="00B96A06">
      <w:pPr>
        <w:pStyle w:val="Normal1"/>
        <w:tabs>
          <w:tab w:val="left" w:pos="7185"/>
        </w:tabs>
        <w:jc w:val="both"/>
        <w:rPr>
          <w:rFonts w:asciiTheme="minorHAnsi" w:hAnsiTheme="minorHAnsi" w:cs="Calibri"/>
        </w:rPr>
      </w:pPr>
    </w:p>
    <w:p w:rsidR="001648EA" w:rsidRPr="00AA53F0" w:rsidRDefault="00AA53F0" w:rsidP="00B96A06">
      <w:pPr>
        <w:pStyle w:val="Normal1"/>
        <w:tabs>
          <w:tab w:val="left" w:pos="7185"/>
        </w:tabs>
        <w:jc w:val="both"/>
        <w:rPr>
          <w:rFonts w:asciiTheme="minorHAnsi" w:hAnsiTheme="minorHAnsi" w:cs="Calibri"/>
        </w:rPr>
      </w:pPr>
      <w:r w:rsidRPr="00AA53F0">
        <w:rPr>
          <w:rFonts w:asciiTheme="minorHAnsi" w:hAnsiTheme="minorHAnsi" w:cs="Calibri"/>
        </w:rPr>
        <w:t>Ms. Klaimi (MEA Synergies Process)</w:t>
      </w:r>
      <w:r>
        <w:rPr>
          <w:rFonts w:asciiTheme="minorHAnsi" w:hAnsiTheme="minorHAnsi" w:cs="Calibri"/>
        </w:rPr>
        <w:t xml:space="preserve"> </w:t>
      </w:r>
      <w:r w:rsidR="00802BAE">
        <w:rPr>
          <w:rFonts w:asciiTheme="minorHAnsi" w:hAnsiTheme="minorHAnsi" w:cs="Calibri"/>
        </w:rPr>
        <w:t>remarked that InforMEA has come a long way, but still faces challenges in improving filtering across thematic areas (for instance to isolate resolutions on the impact of pollution on biodiversity).  Thinking of the future, Ms. Klaimi also suggested redoubling efforts to publicize and promote the InforMEA platform.</w:t>
      </w:r>
    </w:p>
    <w:p w:rsidR="00A10EA1" w:rsidRDefault="00A10EA1" w:rsidP="00B96A06">
      <w:pPr>
        <w:pStyle w:val="Normal1"/>
        <w:tabs>
          <w:tab w:val="left" w:pos="7185"/>
        </w:tabs>
        <w:jc w:val="both"/>
        <w:rPr>
          <w:rFonts w:asciiTheme="minorHAnsi" w:hAnsiTheme="minorHAnsi" w:cs="Calibri"/>
        </w:rPr>
      </w:pPr>
    </w:p>
    <w:p w:rsidR="00802BAE" w:rsidRDefault="00802BAE" w:rsidP="00B96A06">
      <w:pPr>
        <w:pStyle w:val="Normal1"/>
        <w:jc w:val="both"/>
        <w:rPr>
          <w:rFonts w:asciiTheme="minorHAnsi" w:hAnsiTheme="minorHAnsi" w:cs="Calibri"/>
        </w:rPr>
      </w:pPr>
      <w:r>
        <w:rPr>
          <w:rFonts w:asciiTheme="minorHAnsi" w:hAnsiTheme="minorHAnsi" w:cs="Calibri"/>
        </w:rPr>
        <w:t>Mr.</w:t>
      </w:r>
      <w:r w:rsidR="00B96A06">
        <w:rPr>
          <w:rFonts w:asciiTheme="minorHAnsi" w:hAnsiTheme="minorHAnsi" w:cs="Calibri"/>
        </w:rPr>
        <w:t xml:space="preserve"> Lamarche</w:t>
      </w:r>
      <w:r>
        <w:rPr>
          <w:rFonts w:asciiTheme="minorHAnsi" w:hAnsiTheme="minorHAnsi" w:cs="Calibri"/>
        </w:rPr>
        <w:t xml:space="preserve"> (</w:t>
      </w:r>
      <w:r w:rsidR="00B96A06">
        <w:rPr>
          <w:rFonts w:asciiTheme="minorHAnsi" w:hAnsiTheme="minorHAnsi" w:cs="Calibri"/>
        </w:rPr>
        <w:t>ECLAC</w:t>
      </w:r>
      <w:r>
        <w:rPr>
          <w:rFonts w:asciiTheme="minorHAnsi" w:hAnsiTheme="minorHAnsi" w:cs="Calibri"/>
        </w:rPr>
        <w:t xml:space="preserve">) gave an update on the status of the </w:t>
      </w:r>
      <w:proofErr w:type="spellStart"/>
      <w:r>
        <w:rPr>
          <w:rFonts w:asciiTheme="minorHAnsi" w:hAnsiTheme="minorHAnsi" w:cs="Calibri"/>
        </w:rPr>
        <w:t>Escazu</w:t>
      </w:r>
      <w:proofErr w:type="spellEnd"/>
      <w:r>
        <w:rPr>
          <w:rFonts w:asciiTheme="minorHAnsi" w:hAnsiTheme="minorHAnsi" w:cs="Calibri"/>
        </w:rPr>
        <w:t xml:space="preserve"> agreement.  The first meeting of the signatories will take place in April 2019.  </w:t>
      </w:r>
      <w:r w:rsidR="00674169">
        <w:rPr>
          <w:rFonts w:asciiTheme="minorHAnsi" w:hAnsiTheme="minorHAnsi" w:cs="Calibri"/>
        </w:rPr>
        <w:t>There are so far two main priorities on knowledge management. The first is</w:t>
      </w:r>
      <w:r>
        <w:rPr>
          <w:rFonts w:asciiTheme="minorHAnsi" w:hAnsiTheme="minorHAnsi" w:cs="Calibri"/>
        </w:rPr>
        <w:t xml:space="preserve"> the establishment of a clearinghouse</w:t>
      </w:r>
      <w:r w:rsidR="00674169">
        <w:rPr>
          <w:rFonts w:asciiTheme="minorHAnsi" w:hAnsiTheme="minorHAnsi" w:cs="Calibri"/>
        </w:rPr>
        <w:t xml:space="preserve">, which will need to be linked to InforMEA at some point.  </w:t>
      </w:r>
      <w:r w:rsidR="00A95227">
        <w:rPr>
          <w:rFonts w:asciiTheme="minorHAnsi" w:hAnsiTheme="minorHAnsi" w:cs="Calibri"/>
        </w:rPr>
        <w:t>The s</w:t>
      </w:r>
      <w:r w:rsidR="00674169">
        <w:rPr>
          <w:rFonts w:asciiTheme="minorHAnsi" w:hAnsiTheme="minorHAnsi" w:cs="Calibri"/>
        </w:rPr>
        <w:t xml:space="preserve">econd is E-Learning.  In this </w:t>
      </w:r>
      <w:r w:rsidR="00A95227">
        <w:rPr>
          <w:rFonts w:asciiTheme="minorHAnsi" w:hAnsiTheme="minorHAnsi" w:cs="Calibri"/>
        </w:rPr>
        <w:t>connection</w:t>
      </w:r>
      <w:r w:rsidR="00674169">
        <w:rPr>
          <w:rFonts w:asciiTheme="minorHAnsi" w:hAnsiTheme="minorHAnsi" w:cs="Calibri"/>
        </w:rPr>
        <w:t xml:space="preserve">, perhaps a course on the </w:t>
      </w:r>
      <w:proofErr w:type="spellStart"/>
      <w:r w:rsidR="00674169">
        <w:rPr>
          <w:rFonts w:asciiTheme="minorHAnsi" w:hAnsiTheme="minorHAnsi" w:cs="Calibri"/>
        </w:rPr>
        <w:t>Escazu</w:t>
      </w:r>
      <w:proofErr w:type="spellEnd"/>
      <w:r w:rsidR="00674169">
        <w:rPr>
          <w:rFonts w:asciiTheme="minorHAnsi" w:hAnsiTheme="minorHAnsi" w:cs="Calibri"/>
        </w:rPr>
        <w:t xml:space="preserve"> agreement could be created on the InforMEA platform, incorporating the agreement’s emphasis on vulnerable groups and accessibility.  Finally, Mr. </w:t>
      </w:r>
      <w:r w:rsidR="00A95227">
        <w:rPr>
          <w:rFonts w:asciiTheme="minorHAnsi" w:hAnsiTheme="minorHAnsi" w:cs="Calibri"/>
        </w:rPr>
        <w:t>Lamarche</w:t>
      </w:r>
      <w:r w:rsidR="00674169">
        <w:rPr>
          <w:rFonts w:asciiTheme="minorHAnsi" w:hAnsiTheme="minorHAnsi" w:cs="Calibri"/>
        </w:rPr>
        <w:t xml:space="preserve"> asked about the formal invitations for the SC meeting.  Ms. Duer suggested the possibility of incorporating elements of the </w:t>
      </w:r>
      <w:proofErr w:type="spellStart"/>
      <w:r w:rsidR="00674169">
        <w:rPr>
          <w:rFonts w:asciiTheme="minorHAnsi" w:hAnsiTheme="minorHAnsi" w:cs="Calibri"/>
        </w:rPr>
        <w:t>Escazu</w:t>
      </w:r>
      <w:proofErr w:type="spellEnd"/>
      <w:r w:rsidR="00674169">
        <w:rPr>
          <w:rFonts w:asciiTheme="minorHAnsi" w:hAnsiTheme="minorHAnsi" w:cs="Calibri"/>
        </w:rPr>
        <w:t xml:space="preserve"> agreement into the Human Rights and Environment course, which deals with many of the same themes and objectives.  On the SC </w:t>
      </w:r>
      <w:r w:rsidR="00A95227">
        <w:rPr>
          <w:rFonts w:asciiTheme="minorHAnsi" w:hAnsiTheme="minorHAnsi" w:cs="Calibri"/>
        </w:rPr>
        <w:t>m</w:t>
      </w:r>
      <w:r w:rsidR="00674169">
        <w:rPr>
          <w:rFonts w:asciiTheme="minorHAnsi" w:hAnsiTheme="minorHAnsi" w:cs="Calibri"/>
        </w:rPr>
        <w:t xml:space="preserve">eeting, formal invitations will be sent in the coming weeks.  The agenda will reflect the main areas of collaboration (E-Learning, semantic tagging, technical harvesting, reporting, outreach, enhancing awareness) but will also be open to new directions and more strategic discussions.  The meeting will also include a small session for </w:t>
      </w:r>
      <w:r w:rsidR="007E6A50">
        <w:rPr>
          <w:rFonts w:asciiTheme="minorHAnsi" w:hAnsiTheme="minorHAnsi" w:cs="Calibri"/>
        </w:rPr>
        <w:t>relatively</w:t>
      </w:r>
      <w:r w:rsidR="00674169">
        <w:rPr>
          <w:rFonts w:asciiTheme="minorHAnsi" w:hAnsiTheme="minorHAnsi" w:cs="Calibri"/>
        </w:rPr>
        <w:t xml:space="preserve"> new-comers to the initiative, to provide a history of the initiative and current projects.</w:t>
      </w:r>
    </w:p>
    <w:p w:rsidR="00802BAE" w:rsidRDefault="00802BAE" w:rsidP="00B96A06">
      <w:pPr>
        <w:pStyle w:val="Normal1"/>
        <w:tabs>
          <w:tab w:val="left" w:pos="7185"/>
        </w:tabs>
        <w:jc w:val="both"/>
        <w:rPr>
          <w:rFonts w:asciiTheme="minorHAnsi" w:hAnsiTheme="minorHAnsi" w:cs="Calibri"/>
        </w:rPr>
      </w:pPr>
    </w:p>
    <w:p w:rsidR="00BA11A0" w:rsidRDefault="00294BB8" w:rsidP="00B96A06">
      <w:pPr>
        <w:pStyle w:val="Normal1"/>
        <w:tabs>
          <w:tab w:val="left" w:pos="7185"/>
        </w:tabs>
        <w:jc w:val="both"/>
        <w:rPr>
          <w:rFonts w:asciiTheme="minorHAnsi" w:hAnsiTheme="minorHAnsi" w:cs="Calibri"/>
        </w:rPr>
      </w:pPr>
      <w:r>
        <w:rPr>
          <w:rFonts w:asciiTheme="minorHAnsi" w:hAnsiTheme="minorHAnsi" w:cs="Calibri"/>
        </w:rPr>
        <w:t xml:space="preserve">Mr. Aboki Omare (IPBES) updated participants on recent changes at IPBES, which has a new mandate and work program.  IPBES is interested in many of the topics already raised, including improving searchability, the status of </w:t>
      </w:r>
      <w:r w:rsidR="00704817">
        <w:rPr>
          <w:rFonts w:asciiTheme="minorHAnsi" w:hAnsiTheme="minorHAnsi" w:cs="Calibri"/>
        </w:rPr>
        <w:t>Akoma Ntoso</w:t>
      </w:r>
      <w:r>
        <w:rPr>
          <w:rFonts w:asciiTheme="minorHAnsi" w:hAnsiTheme="minorHAnsi" w:cs="Calibri"/>
        </w:rPr>
        <w:t>, the systems contract, tagging, and clustering.  The SC meeting will be a good opportunity to exchange ideas on information exchange between InforMEA and the IPBES portal.  Ms. Duer agreed, suggesting it would be interesting to see how IPBES information could be linked to DART, and vice versa.  There are also other initiatives that would be interesting</w:t>
      </w:r>
      <w:r w:rsidR="00A95227">
        <w:rPr>
          <w:rFonts w:asciiTheme="minorHAnsi" w:hAnsiTheme="minorHAnsi" w:cs="Calibri"/>
        </w:rPr>
        <w:t xml:space="preserve"> for InforMEA</w:t>
      </w:r>
      <w:r>
        <w:rPr>
          <w:rFonts w:asciiTheme="minorHAnsi" w:hAnsiTheme="minorHAnsi" w:cs="Calibri"/>
        </w:rPr>
        <w:t xml:space="preserve"> to link up to, in terms of information exchange, such as the Biodiversity Lab (a UNEP-WCMC and Ecosystems Division collaboration).</w:t>
      </w:r>
    </w:p>
    <w:p w:rsidR="00294BB8" w:rsidRDefault="00294BB8" w:rsidP="00B96A06">
      <w:pPr>
        <w:pStyle w:val="Normal1"/>
        <w:tabs>
          <w:tab w:val="left" w:pos="7185"/>
        </w:tabs>
        <w:jc w:val="both"/>
        <w:rPr>
          <w:rFonts w:asciiTheme="minorHAnsi" w:hAnsiTheme="minorHAnsi" w:cs="Calibri"/>
        </w:rPr>
      </w:pPr>
    </w:p>
    <w:p w:rsidR="002201BA" w:rsidRPr="00B93AB0" w:rsidRDefault="00294BB8" w:rsidP="00B96A06">
      <w:pPr>
        <w:pStyle w:val="Normal1"/>
        <w:tabs>
          <w:tab w:val="left" w:pos="7185"/>
        </w:tabs>
        <w:jc w:val="both"/>
      </w:pPr>
      <w:r>
        <w:rPr>
          <w:rFonts w:asciiTheme="minorHAnsi" w:hAnsiTheme="minorHAnsi" w:cs="Calibri"/>
        </w:rPr>
        <w:t>Summarizing, Ms. Duer explained that InforMEA will follow up with a survey and schedule bilateral</w:t>
      </w:r>
      <w:r w:rsidR="007C02F4">
        <w:rPr>
          <w:rFonts w:asciiTheme="minorHAnsi" w:hAnsiTheme="minorHAnsi" w:cs="Calibri"/>
        </w:rPr>
        <w:t xml:space="preserve"> meeting</w:t>
      </w:r>
      <w:r>
        <w:rPr>
          <w:rFonts w:asciiTheme="minorHAnsi" w:hAnsiTheme="minorHAnsi" w:cs="Calibri"/>
        </w:rPr>
        <w:t xml:space="preserve">s with any interested </w:t>
      </w:r>
      <w:r w:rsidR="00704817">
        <w:rPr>
          <w:rFonts w:asciiTheme="minorHAnsi" w:hAnsiTheme="minorHAnsi" w:cs="Calibri"/>
        </w:rPr>
        <w:t>members</w:t>
      </w:r>
      <w:r>
        <w:rPr>
          <w:rFonts w:asciiTheme="minorHAnsi" w:hAnsiTheme="minorHAnsi" w:cs="Calibri"/>
        </w:rPr>
        <w:t xml:space="preserve">, as well as reach out to subgroup chairs to </w:t>
      </w:r>
      <w:r w:rsidR="00B93AB0">
        <w:rPr>
          <w:rFonts w:asciiTheme="minorHAnsi" w:hAnsiTheme="minorHAnsi" w:cs="Calibri"/>
        </w:rPr>
        <w:t xml:space="preserve">gauge interest in </w:t>
      </w:r>
      <w:r w:rsidR="00B93AB0">
        <w:rPr>
          <w:rFonts w:asciiTheme="minorHAnsi" w:hAnsiTheme="minorHAnsi" w:cs="Calibri"/>
        </w:rPr>
        <w:lastRenderedPageBreak/>
        <w:t xml:space="preserve">beginning to formulate draft resolutions.  On tagging, Pool Party should enable </w:t>
      </w:r>
      <w:r w:rsidR="00A95227">
        <w:rPr>
          <w:rFonts w:asciiTheme="minorHAnsi" w:hAnsiTheme="minorHAnsi" w:cs="Calibri"/>
        </w:rPr>
        <w:t>the Initiative</w:t>
      </w:r>
      <w:r w:rsidR="00B93AB0">
        <w:rPr>
          <w:rFonts w:asciiTheme="minorHAnsi" w:hAnsiTheme="minorHAnsi" w:cs="Calibri"/>
        </w:rPr>
        <w:t xml:space="preserve"> to explore new directions.  The IMF is also interested in sharing their experience with artificial intelligence based on a similar system.  On </w:t>
      </w:r>
      <w:r w:rsidR="00704817">
        <w:rPr>
          <w:rFonts w:asciiTheme="minorHAnsi" w:hAnsiTheme="minorHAnsi" w:cs="Calibri"/>
        </w:rPr>
        <w:t>Akoma Ntoso</w:t>
      </w:r>
      <w:r w:rsidR="00B93AB0">
        <w:rPr>
          <w:rFonts w:asciiTheme="minorHAnsi" w:hAnsiTheme="minorHAnsi" w:cs="Calibri"/>
        </w:rPr>
        <w:t>, CBD has been following up with the UN-wide Working Group, and can check to see if there are any concrete testing opportunities.  On E-learning, expansion will continue.  Finally, it is important to work on improving the delivery of cross-cutting results.  Better data indexing is one way to pursue this.  In terms of cross-sectoral collaboration, InforMEA is discussing with the Economics Division on streaming some InforMEA content in</w:t>
      </w:r>
      <w:r w:rsidR="00A95227">
        <w:rPr>
          <w:rFonts w:asciiTheme="minorHAnsi" w:hAnsiTheme="minorHAnsi" w:cs="Calibri"/>
        </w:rPr>
        <w:t>to</w:t>
      </w:r>
      <w:r w:rsidR="00B93AB0">
        <w:rPr>
          <w:rFonts w:asciiTheme="minorHAnsi" w:hAnsiTheme="minorHAnsi" w:cs="Calibri"/>
        </w:rPr>
        <w:t xml:space="preserve"> the trade arena (WTO and regional trade agreements).  This could start small, for instance with a course on trade and </w:t>
      </w:r>
      <w:proofErr w:type="spellStart"/>
      <w:r w:rsidR="00B93AB0">
        <w:rPr>
          <w:rFonts w:asciiTheme="minorHAnsi" w:hAnsiTheme="minorHAnsi" w:cs="Calibri"/>
        </w:rPr>
        <w:t>MEAs.</w:t>
      </w:r>
      <w:proofErr w:type="spellEnd"/>
      <w:r w:rsidR="00B93AB0">
        <w:rPr>
          <w:rFonts w:asciiTheme="minorHAnsi" w:hAnsiTheme="minorHAnsi" w:cs="Calibri"/>
        </w:rPr>
        <w:t xml:space="preserve"> </w:t>
      </w:r>
    </w:p>
    <w:p w:rsidR="00294BB8" w:rsidRDefault="00294BB8" w:rsidP="00B96A06">
      <w:pPr>
        <w:pStyle w:val="Normal1"/>
        <w:tabs>
          <w:tab w:val="left" w:pos="7185"/>
        </w:tabs>
        <w:jc w:val="both"/>
        <w:rPr>
          <w:rFonts w:asciiTheme="minorHAnsi" w:hAnsiTheme="minorHAnsi" w:cs="Calibri"/>
        </w:rPr>
      </w:pPr>
    </w:p>
    <w:p w:rsidR="004947F8" w:rsidRPr="00194BB7" w:rsidRDefault="004947F8" w:rsidP="00B96A06">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194BB7">
        <w:rPr>
          <w:rFonts w:asciiTheme="minorHAnsi" w:hAnsiTheme="minorHAnsi" w:cs="Calibri"/>
          <w:b/>
          <w:bCs/>
          <w:iCs/>
        </w:rPr>
        <w:t xml:space="preserve">Action Points: </w:t>
      </w:r>
    </w:p>
    <w:p w:rsidR="00B96A06" w:rsidRDefault="00B96A06" w:rsidP="00B96A06">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InforMEA team to send out a survey soliciting input on priority areas moving forward and the platform’s added value.</w:t>
      </w:r>
    </w:p>
    <w:p w:rsidR="00B96A06" w:rsidRDefault="00B96A06" w:rsidP="00B96A06">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 xml:space="preserve">InforMEA team to conduct </w:t>
      </w:r>
      <w:r w:rsidR="00704817">
        <w:rPr>
          <w:rFonts w:asciiTheme="minorHAnsi" w:hAnsiTheme="minorHAnsi" w:cs="Calibri"/>
          <w:iCs/>
        </w:rPr>
        <w:t>usage analysis</w:t>
      </w:r>
      <w:r>
        <w:rPr>
          <w:rFonts w:asciiTheme="minorHAnsi" w:hAnsiTheme="minorHAnsi" w:cs="Calibri"/>
          <w:iCs/>
        </w:rPr>
        <w:t xml:space="preserve"> on what visitors are using </w:t>
      </w:r>
      <w:r w:rsidR="00704817">
        <w:rPr>
          <w:rFonts w:asciiTheme="minorHAnsi" w:hAnsiTheme="minorHAnsi" w:cs="Calibri"/>
          <w:iCs/>
        </w:rPr>
        <w:t>the platform</w:t>
      </w:r>
      <w:r>
        <w:rPr>
          <w:rFonts w:asciiTheme="minorHAnsi" w:hAnsiTheme="minorHAnsi" w:cs="Calibri"/>
          <w:iCs/>
        </w:rPr>
        <w:t xml:space="preserve"> for.</w:t>
      </w:r>
    </w:p>
    <w:p w:rsidR="00CE015C" w:rsidRDefault="00CE015C" w:rsidP="00B96A06">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InforMEA team to schedule bilateral</w:t>
      </w:r>
      <w:r w:rsidR="007C02F4">
        <w:rPr>
          <w:rFonts w:asciiTheme="minorHAnsi" w:hAnsiTheme="minorHAnsi" w:cs="Calibri"/>
          <w:iCs/>
        </w:rPr>
        <w:t xml:space="preserve"> meetings</w:t>
      </w:r>
      <w:r>
        <w:rPr>
          <w:rFonts w:asciiTheme="minorHAnsi" w:hAnsiTheme="minorHAnsi" w:cs="Calibri"/>
          <w:iCs/>
        </w:rPr>
        <w:t xml:space="preserve"> with interested members.</w:t>
      </w:r>
    </w:p>
    <w:p w:rsidR="00704817" w:rsidRDefault="00704817" w:rsidP="00B96A06">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Members to consider opportunities to use Pool Party.</w:t>
      </w:r>
    </w:p>
    <w:p w:rsidR="00704817" w:rsidRDefault="00704817" w:rsidP="002066C5">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 xml:space="preserve">InforMEA team to keep members abreast </w:t>
      </w:r>
      <w:r w:rsidR="002066C5">
        <w:rPr>
          <w:rFonts w:asciiTheme="minorHAnsi" w:hAnsiTheme="minorHAnsi" w:cs="Calibri"/>
          <w:iCs/>
        </w:rPr>
        <w:t xml:space="preserve">of the process request to increase volume of </w:t>
      </w:r>
      <w:r w:rsidR="007C02F4">
        <w:rPr>
          <w:rFonts w:asciiTheme="minorHAnsi" w:hAnsiTheme="minorHAnsi" w:cs="Calibri"/>
          <w:iCs/>
        </w:rPr>
        <w:t>systems</w:t>
      </w:r>
      <w:r w:rsidR="002066C5">
        <w:rPr>
          <w:rFonts w:asciiTheme="minorHAnsi" w:hAnsiTheme="minorHAnsi" w:cs="Calibri"/>
          <w:iCs/>
        </w:rPr>
        <w:t xml:space="preserve"> contract </w:t>
      </w:r>
    </w:p>
    <w:p w:rsidR="00704817" w:rsidRDefault="002066C5" w:rsidP="002066C5">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T</w:t>
      </w:r>
      <w:r w:rsidR="00704817">
        <w:rPr>
          <w:rFonts w:asciiTheme="minorHAnsi" w:hAnsiTheme="minorHAnsi" w:cs="Calibri"/>
          <w:iCs/>
        </w:rPr>
        <w:t xml:space="preserve">echnical subgroup </w:t>
      </w:r>
      <w:r>
        <w:rPr>
          <w:rFonts w:asciiTheme="minorHAnsi" w:hAnsiTheme="minorHAnsi" w:cs="Calibri"/>
          <w:iCs/>
        </w:rPr>
        <w:t xml:space="preserve">to explore feasibility of canonical URLs. </w:t>
      </w:r>
    </w:p>
    <w:p w:rsidR="00704817" w:rsidRDefault="00704817" w:rsidP="00704817">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Ramsar to update interested members on its process to improve metadata to improve retrievability, bilaterally or at a future working group.</w:t>
      </w:r>
    </w:p>
    <w:p w:rsidR="00704817" w:rsidRDefault="00704817" w:rsidP="00704817">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CBD to follow up with UN-wide Working Group to determine if any concrete testing opportunities</w:t>
      </w:r>
      <w:r w:rsidR="00A95227">
        <w:rPr>
          <w:rFonts w:asciiTheme="minorHAnsi" w:hAnsiTheme="minorHAnsi" w:cs="Calibri"/>
          <w:iCs/>
        </w:rPr>
        <w:t xml:space="preserve"> exist</w:t>
      </w:r>
      <w:r>
        <w:rPr>
          <w:rFonts w:asciiTheme="minorHAnsi" w:hAnsiTheme="minorHAnsi" w:cs="Calibri"/>
          <w:iCs/>
        </w:rPr>
        <w:t xml:space="preserve"> for Ak</w:t>
      </w:r>
      <w:r w:rsidR="00CE015C">
        <w:rPr>
          <w:rFonts w:asciiTheme="minorHAnsi" w:hAnsiTheme="minorHAnsi" w:cs="Calibri"/>
          <w:iCs/>
        </w:rPr>
        <w:t>oma Ntoso.</w:t>
      </w:r>
    </w:p>
    <w:p w:rsidR="00CE015C" w:rsidRDefault="00CE015C" w:rsidP="00704817">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 xml:space="preserve">InforMEA team to follow up on </w:t>
      </w:r>
      <w:r w:rsidR="00A95227">
        <w:rPr>
          <w:rFonts w:asciiTheme="minorHAnsi" w:hAnsiTheme="minorHAnsi" w:cs="Calibri"/>
          <w:iCs/>
        </w:rPr>
        <w:t xml:space="preserve">the </w:t>
      </w:r>
      <w:r>
        <w:rPr>
          <w:rFonts w:asciiTheme="minorHAnsi" w:hAnsiTheme="minorHAnsi" w:cs="Calibri"/>
          <w:iCs/>
        </w:rPr>
        <w:t>possibility of pilot two-way harvesting with BRS and CMS.</w:t>
      </w:r>
    </w:p>
    <w:p w:rsidR="00CE015C" w:rsidRDefault="00CE015C" w:rsidP="00704817">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InforMEA team to follow up with UNEP MAP regarding E-Courses.</w:t>
      </w:r>
    </w:p>
    <w:p w:rsidR="00CE015C" w:rsidRDefault="00CE015C" w:rsidP="00704817">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InforMEA team to convene</w:t>
      </w:r>
      <w:r w:rsidR="00A5033C">
        <w:rPr>
          <w:rFonts w:asciiTheme="minorHAnsi" w:hAnsiTheme="minorHAnsi" w:cs="Calibri"/>
          <w:iCs/>
        </w:rPr>
        <w:t xml:space="preserve"> a</w:t>
      </w:r>
      <w:r>
        <w:rPr>
          <w:rFonts w:asciiTheme="minorHAnsi" w:hAnsiTheme="minorHAnsi" w:cs="Calibri"/>
          <w:iCs/>
        </w:rPr>
        <w:t xml:space="preserve"> special working group meeting on shared hosting environments and API implementation.</w:t>
      </w:r>
    </w:p>
    <w:p w:rsidR="00CE015C" w:rsidRPr="00704817" w:rsidRDefault="00CE015C" w:rsidP="00704817">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Pr>
          <w:rFonts w:asciiTheme="minorHAnsi" w:hAnsiTheme="minorHAnsi" w:cs="Calibri"/>
          <w:iCs/>
        </w:rPr>
        <w:t>InforMEA team to reach out to heads of subgroups to initiate draft resolutions for the June SC meeting.</w:t>
      </w:r>
    </w:p>
    <w:p w:rsidR="004947F8" w:rsidRDefault="004947F8" w:rsidP="00B96A06">
      <w:pPr>
        <w:pStyle w:val="Normal1"/>
        <w:tabs>
          <w:tab w:val="left" w:pos="7185"/>
        </w:tabs>
        <w:jc w:val="both"/>
        <w:rPr>
          <w:rFonts w:asciiTheme="minorHAnsi" w:hAnsiTheme="minorHAnsi" w:cs="Calibri"/>
        </w:rPr>
      </w:pPr>
    </w:p>
    <w:p w:rsidR="00B93AB0" w:rsidRPr="00B96A06" w:rsidRDefault="00B93AB0" w:rsidP="00B96A06">
      <w:pPr>
        <w:pStyle w:val="Normal1"/>
        <w:rPr>
          <w:rFonts w:asciiTheme="minorHAnsi" w:hAnsiTheme="minorHAnsi" w:cstheme="minorHAnsi"/>
          <w:b/>
          <w:bCs/>
          <w:iCs/>
          <w:sz w:val="24"/>
          <w:szCs w:val="24"/>
        </w:rPr>
      </w:pPr>
      <w:r w:rsidRPr="00B96A06">
        <w:rPr>
          <w:rFonts w:asciiTheme="minorHAnsi" w:hAnsiTheme="minorHAnsi" w:cstheme="minorHAnsi"/>
          <w:b/>
          <w:bCs/>
          <w:sz w:val="24"/>
          <w:szCs w:val="24"/>
        </w:rPr>
        <w:t xml:space="preserve">VI. </w:t>
      </w:r>
      <w:r w:rsidRPr="00B96A06">
        <w:rPr>
          <w:rFonts w:asciiTheme="minorHAnsi" w:hAnsiTheme="minorHAnsi" w:cstheme="minorHAnsi"/>
          <w:b/>
          <w:bCs/>
          <w:iCs/>
          <w:sz w:val="24"/>
          <w:szCs w:val="24"/>
        </w:rPr>
        <w:t>AOB</w:t>
      </w:r>
    </w:p>
    <w:p w:rsidR="00B93AB0" w:rsidRDefault="00B93AB0" w:rsidP="00B96A06">
      <w:pPr>
        <w:pStyle w:val="Normal1"/>
        <w:tabs>
          <w:tab w:val="left" w:pos="7185"/>
        </w:tabs>
        <w:jc w:val="both"/>
        <w:rPr>
          <w:rFonts w:asciiTheme="minorHAnsi" w:hAnsiTheme="minorHAnsi" w:cs="Calibri"/>
        </w:rPr>
      </w:pPr>
    </w:p>
    <w:p w:rsidR="00294BB8" w:rsidRDefault="00B93AB0" w:rsidP="002066C5">
      <w:pPr>
        <w:pStyle w:val="Normal1"/>
        <w:tabs>
          <w:tab w:val="left" w:pos="7185"/>
        </w:tabs>
        <w:jc w:val="both"/>
        <w:rPr>
          <w:rFonts w:asciiTheme="minorHAnsi" w:hAnsiTheme="minorHAnsi" w:cs="Calibri"/>
        </w:rPr>
      </w:pPr>
      <w:r>
        <w:rPr>
          <w:rFonts w:asciiTheme="minorHAnsi" w:hAnsiTheme="minorHAnsi" w:cs="Calibri"/>
        </w:rPr>
        <w:t xml:space="preserve">Mr. Kabiru updated the group on InforMEA’s budget.  </w:t>
      </w:r>
      <w:r w:rsidR="000B5093">
        <w:rPr>
          <w:rFonts w:asciiTheme="minorHAnsi" w:hAnsiTheme="minorHAnsi" w:cs="Calibri"/>
        </w:rPr>
        <w:t>InforMEA received a project extension to the end of 2019, which came with some funding in the pipeline from the EU.  The overall project budget stands at 1,13</w:t>
      </w:r>
      <w:r w:rsidR="002066C5">
        <w:rPr>
          <w:rFonts w:asciiTheme="minorHAnsi" w:hAnsiTheme="minorHAnsi" w:cs="Calibri"/>
        </w:rPr>
        <w:t>0</w:t>
      </w:r>
      <w:r w:rsidR="000B5093">
        <w:rPr>
          <w:rFonts w:asciiTheme="minorHAnsi" w:hAnsiTheme="minorHAnsi" w:cs="Calibri"/>
        </w:rPr>
        <w:t>,000 USD, of wh</w:t>
      </w:r>
      <w:r w:rsidR="002066C5">
        <w:rPr>
          <w:rFonts w:asciiTheme="minorHAnsi" w:hAnsiTheme="minorHAnsi" w:cs="Calibri"/>
        </w:rPr>
        <w:t>ich about 700,000 USD consumed and 43</w:t>
      </w:r>
      <w:r w:rsidR="000B5093">
        <w:rPr>
          <w:rFonts w:asciiTheme="minorHAnsi" w:hAnsiTheme="minorHAnsi" w:cs="Calibri"/>
        </w:rPr>
        <w:t xml:space="preserve">0,000 USD </w:t>
      </w:r>
      <w:r w:rsidR="002066C5">
        <w:rPr>
          <w:rFonts w:asciiTheme="minorHAnsi" w:hAnsiTheme="minorHAnsi" w:cs="Calibri"/>
        </w:rPr>
        <w:t>available for the remainder of the project, of which the majority will</w:t>
      </w:r>
      <w:r w:rsidR="00A5033C">
        <w:rPr>
          <w:rFonts w:asciiTheme="minorHAnsi" w:hAnsiTheme="minorHAnsi" w:cs="Calibri"/>
        </w:rPr>
        <w:t xml:space="preserve"> go</w:t>
      </w:r>
      <w:r w:rsidR="000B5093">
        <w:rPr>
          <w:rFonts w:asciiTheme="minorHAnsi" w:hAnsiTheme="minorHAnsi" w:cs="Calibri"/>
        </w:rPr>
        <w:t xml:space="preserve"> toward</w:t>
      </w:r>
      <w:r w:rsidR="002066C5">
        <w:rPr>
          <w:rFonts w:asciiTheme="minorHAnsi" w:hAnsiTheme="minorHAnsi" w:cs="Calibri"/>
        </w:rPr>
        <w:t xml:space="preserve"> commitments such as the</w:t>
      </w:r>
      <w:r w:rsidR="000B5093">
        <w:rPr>
          <w:rFonts w:asciiTheme="minorHAnsi" w:hAnsiTheme="minorHAnsi" w:cs="Calibri"/>
        </w:rPr>
        <w:t xml:space="preserve"> annual meeting, IT commitments, E-Learning, and maintenance of knowledge-management systems.  50-60,000 USD </w:t>
      </w:r>
      <w:r w:rsidR="004947F8">
        <w:rPr>
          <w:rFonts w:asciiTheme="minorHAnsi" w:hAnsiTheme="minorHAnsi" w:cs="Calibri"/>
        </w:rPr>
        <w:t xml:space="preserve">of </w:t>
      </w:r>
      <w:r w:rsidR="002066C5">
        <w:rPr>
          <w:rFonts w:asciiTheme="minorHAnsi" w:hAnsiTheme="minorHAnsi" w:cs="Calibri"/>
        </w:rPr>
        <w:t xml:space="preserve">these are </w:t>
      </w:r>
      <w:r w:rsidR="000B5093">
        <w:rPr>
          <w:rFonts w:asciiTheme="minorHAnsi" w:hAnsiTheme="minorHAnsi" w:cs="Calibri"/>
        </w:rPr>
        <w:t>un</w:t>
      </w:r>
      <w:r w:rsidR="004947F8">
        <w:rPr>
          <w:rFonts w:asciiTheme="minorHAnsi" w:hAnsiTheme="minorHAnsi" w:cs="Calibri"/>
        </w:rPr>
        <w:t xml:space="preserve">-allocated funds </w:t>
      </w:r>
      <w:r w:rsidR="002066C5">
        <w:rPr>
          <w:rFonts w:asciiTheme="minorHAnsi" w:hAnsiTheme="minorHAnsi" w:cs="Calibri"/>
        </w:rPr>
        <w:t>and inputs on the direction of these funds are invited and to be considered ahead and as a follow up to the SC Meeting</w:t>
      </w:r>
      <w:r w:rsidR="004947F8">
        <w:rPr>
          <w:rFonts w:asciiTheme="minorHAnsi" w:hAnsiTheme="minorHAnsi" w:cs="Calibri"/>
        </w:rPr>
        <w:t>.  As usual, information on project absorption will be posted ahead of the SC meeting.</w:t>
      </w:r>
    </w:p>
    <w:p w:rsidR="004947F8" w:rsidRDefault="004947F8" w:rsidP="00B96A06">
      <w:pPr>
        <w:pStyle w:val="Normal1"/>
        <w:tabs>
          <w:tab w:val="left" w:pos="7185"/>
        </w:tabs>
        <w:jc w:val="both"/>
        <w:rPr>
          <w:rFonts w:asciiTheme="minorHAnsi" w:hAnsiTheme="minorHAnsi" w:cs="Calibri"/>
        </w:rPr>
      </w:pPr>
    </w:p>
    <w:p w:rsidR="009913AB" w:rsidRPr="004947F8" w:rsidRDefault="007C02F4" w:rsidP="002066C5">
      <w:pPr>
        <w:pStyle w:val="Normal1"/>
        <w:tabs>
          <w:tab w:val="left" w:pos="7185"/>
        </w:tabs>
        <w:jc w:val="both"/>
        <w:rPr>
          <w:rFonts w:asciiTheme="minorHAnsi" w:hAnsiTheme="minorHAnsi" w:cs="Calibri"/>
        </w:rPr>
      </w:pPr>
      <w:r>
        <w:rPr>
          <w:rFonts w:asciiTheme="minorHAnsi" w:hAnsiTheme="minorHAnsi" w:cs="Calibri"/>
        </w:rPr>
        <w:t>Ms.</w:t>
      </w:r>
      <w:r w:rsidR="004947F8">
        <w:rPr>
          <w:rFonts w:asciiTheme="minorHAnsi" w:hAnsiTheme="minorHAnsi" w:cs="Calibri"/>
        </w:rPr>
        <w:t xml:space="preserve"> Duer thanked all the participants for their </w:t>
      </w:r>
      <w:r w:rsidR="002267D7">
        <w:rPr>
          <w:rFonts w:asciiTheme="minorHAnsi" w:hAnsiTheme="minorHAnsi" w:cs="Calibri"/>
        </w:rPr>
        <w:t>contributions and</w:t>
      </w:r>
      <w:bookmarkStart w:id="0" w:name="_GoBack"/>
      <w:bookmarkEnd w:id="0"/>
      <w:r w:rsidR="004947F8">
        <w:rPr>
          <w:rFonts w:asciiTheme="minorHAnsi" w:hAnsiTheme="minorHAnsi" w:cs="Calibri"/>
        </w:rPr>
        <w:t xml:space="preserve"> noted that the next working group meeting will be held in 4-6 weeks.</w:t>
      </w:r>
    </w:p>
    <w:sectPr w:rsidR="009913AB" w:rsidRPr="004947F8" w:rsidSect="00B9730A">
      <w:headerReference w:type="even" r:id="rId8"/>
      <w:headerReference w:type="default" r:id="rId9"/>
      <w:headerReference w:type="first" r:id="rId10"/>
      <w:pgSz w:w="11906" w:h="16838"/>
      <w:pgMar w:top="1560" w:right="1416"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84A" w:rsidRDefault="0003284A" w:rsidP="002377C3">
      <w:r>
        <w:separator/>
      </w:r>
    </w:p>
  </w:endnote>
  <w:endnote w:type="continuationSeparator" w:id="0">
    <w:p w:rsidR="0003284A" w:rsidRDefault="0003284A"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84A" w:rsidRDefault="0003284A" w:rsidP="002377C3">
      <w:r>
        <w:separator/>
      </w:r>
    </w:p>
  </w:footnote>
  <w:footnote w:type="continuationSeparator" w:id="0">
    <w:p w:rsidR="0003284A" w:rsidRDefault="0003284A" w:rsidP="0023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BAE" w:rsidRDefault="0003284A">
    <w:pPr>
      <w:pStyle w:val="Header"/>
    </w:pPr>
    <w:r>
      <w:rPr>
        <w:noProof/>
      </w:rPr>
      <w:pict w14:anchorId="2E5FE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BAE" w:rsidRDefault="0003284A">
    <w:pPr>
      <w:pStyle w:val="Header"/>
    </w:pPr>
    <w:r>
      <w:rPr>
        <w:noProof/>
      </w:rPr>
      <w:pict w14:anchorId="307E1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BAE" w:rsidRDefault="0003284A">
    <w:pPr>
      <w:pStyle w:val="Header"/>
    </w:pPr>
    <w:r>
      <w:rPr>
        <w:noProof/>
      </w:rPr>
      <w:pict w14:anchorId="7099D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6"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8"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49049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064C34"/>
    <w:multiLevelType w:val="hybridMultilevel"/>
    <w:tmpl w:val="FAB6D682"/>
    <w:lvl w:ilvl="0" w:tplc="8CB6CC80">
      <w:start w:val="1"/>
      <w:numFmt w:val="upperRoman"/>
      <w:lvlText w:val="%1."/>
      <w:lvlJc w:val="left"/>
      <w:pPr>
        <w:ind w:left="1080" w:hanging="720"/>
      </w:pPr>
      <w:rPr>
        <w:rFonts w:ascii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2697C70"/>
    <w:multiLevelType w:val="hybridMultilevel"/>
    <w:tmpl w:val="715E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4"/>
  </w:num>
  <w:num w:numId="2">
    <w:abstractNumId w:val="15"/>
  </w:num>
  <w:num w:numId="3">
    <w:abstractNumId w:val="10"/>
  </w:num>
  <w:num w:numId="4">
    <w:abstractNumId w:val="39"/>
  </w:num>
  <w:num w:numId="5">
    <w:abstractNumId w:val="47"/>
  </w:num>
  <w:num w:numId="6">
    <w:abstractNumId w:val="23"/>
  </w:num>
  <w:num w:numId="7">
    <w:abstractNumId w:val="34"/>
  </w:num>
  <w:num w:numId="8">
    <w:abstractNumId w:val="25"/>
  </w:num>
  <w:num w:numId="9">
    <w:abstractNumId w:val="5"/>
  </w:num>
  <w:num w:numId="10">
    <w:abstractNumId w:val="21"/>
  </w:num>
  <w:num w:numId="11">
    <w:abstractNumId w:val="42"/>
  </w:num>
  <w:num w:numId="12">
    <w:abstractNumId w:val="28"/>
  </w:num>
  <w:num w:numId="13">
    <w:abstractNumId w:val="13"/>
  </w:num>
  <w:num w:numId="14">
    <w:abstractNumId w:val="20"/>
  </w:num>
  <w:num w:numId="15">
    <w:abstractNumId w:val="52"/>
  </w:num>
  <w:num w:numId="16">
    <w:abstractNumId w:val="7"/>
  </w:num>
  <w:num w:numId="17">
    <w:abstractNumId w:val="49"/>
  </w:num>
  <w:num w:numId="18">
    <w:abstractNumId w:val="37"/>
  </w:num>
  <w:num w:numId="19">
    <w:abstractNumId w:val="40"/>
  </w:num>
  <w:num w:numId="20">
    <w:abstractNumId w:val="24"/>
  </w:num>
  <w:num w:numId="21">
    <w:abstractNumId w:val="11"/>
  </w:num>
  <w:num w:numId="22">
    <w:abstractNumId w:val="53"/>
  </w:num>
  <w:num w:numId="23">
    <w:abstractNumId w:val="38"/>
  </w:num>
  <w:num w:numId="24">
    <w:abstractNumId w:val="9"/>
  </w:num>
  <w:num w:numId="25">
    <w:abstractNumId w:val="35"/>
  </w:num>
  <w:num w:numId="26">
    <w:abstractNumId w:val="19"/>
  </w:num>
  <w:num w:numId="27">
    <w:abstractNumId w:val="12"/>
  </w:num>
  <w:num w:numId="28">
    <w:abstractNumId w:val="31"/>
  </w:num>
  <w:num w:numId="29">
    <w:abstractNumId w:val="36"/>
  </w:num>
  <w:num w:numId="30">
    <w:abstractNumId w:val="45"/>
  </w:num>
  <w:num w:numId="31">
    <w:abstractNumId w:val="50"/>
  </w:num>
  <w:num w:numId="32">
    <w:abstractNumId w:val="27"/>
  </w:num>
  <w:num w:numId="33">
    <w:abstractNumId w:val="14"/>
  </w:num>
  <w:num w:numId="34">
    <w:abstractNumId w:val="8"/>
  </w:num>
  <w:num w:numId="35">
    <w:abstractNumId w:val="22"/>
  </w:num>
  <w:num w:numId="36">
    <w:abstractNumId w:val="17"/>
  </w:num>
  <w:num w:numId="37">
    <w:abstractNumId w:val="43"/>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6"/>
  </w:num>
  <w:num w:numId="45">
    <w:abstractNumId w:val="30"/>
  </w:num>
  <w:num w:numId="46">
    <w:abstractNumId w:val="18"/>
  </w:num>
  <w:num w:numId="47">
    <w:abstractNumId w:val="32"/>
  </w:num>
  <w:num w:numId="48">
    <w:abstractNumId w:val="48"/>
  </w:num>
  <w:num w:numId="49">
    <w:abstractNumId w:val="29"/>
  </w:num>
  <w:num w:numId="50">
    <w:abstractNumId w:val="46"/>
  </w:num>
  <w:num w:numId="51">
    <w:abstractNumId w:val="41"/>
  </w:num>
  <w:num w:numId="52">
    <w:abstractNumId w:val="26"/>
  </w:num>
  <w:num w:numId="53">
    <w:abstractNumId w:val="33"/>
  </w:num>
  <w:num w:numId="54">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5DC3"/>
    <w:rsid w:val="000075C7"/>
    <w:rsid w:val="00007CBD"/>
    <w:rsid w:val="00010D6C"/>
    <w:rsid w:val="000135DF"/>
    <w:rsid w:val="00014A2E"/>
    <w:rsid w:val="00021E47"/>
    <w:rsid w:val="00024CAD"/>
    <w:rsid w:val="000260D6"/>
    <w:rsid w:val="00031D09"/>
    <w:rsid w:val="0003284A"/>
    <w:rsid w:val="00036A25"/>
    <w:rsid w:val="00036B01"/>
    <w:rsid w:val="000425B7"/>
    <w:rsid w:val="0004443B"/>
    <w:rsid w:val="0004722A"/>
    <w:rsid w:val="00047C46"/>
    <w:rsid w:val="00050355"/>
    <w:rsid w:val="00051108"/>
    <w:rsid w:val="00052636"/>
    <w:rsid w:val="00053D77"/>
    <w:rsid w:val="000554AB"/>
    <w:rsid w:val="000558A4"/>
    <w:rsid w:val="00056C0C"/>
    <w:rsid w:val="00056C8C"/>
    <w:rsid w:val="000578BA"/>
    <w:rsid w:val="00060104"/>
    <w:rsid w:val="00062A47"/>
    <w:rsid w:val="000636C8"/>
    <w:rsid w:val="00063A9A"/>
    <w:rsid w:val="000709B1"/>
    <w:rsid w:val="00071767"/>
    <w:rsid w:val="0007668C"/>
    <w:rsid w:val="000774FE"/>
    <w:rsid w:val="00080521"/>
    <w:rsid w:val="000810F8"/>
    <w:rsid w:val="00083829"/>
    <w:rsid w:val="0008497C"/>
    <w:rsid w:val="00087510"/>
    <w:rsid w:val="00087ACF"/>
    <w:rsid w:val="00090561"/>
    <w:rsid w:val="000909F0"/>
    <w:rsid w:val="00091A2A"/>
    <w:rsid w:val="00092CC1"/>
    <w:rsid w:val="00095165"/>
    <w:rsid w:val="0009534E"/>
    <w:rsid w:val="00095846"/>
    <w:rsid w:val="00097C42"/>
    <w:rsid w:val="000A16D8"/>
    <w:rsid w:val="000A2756"/>
    <w:rsid w:val="000A2F12"/>
    <w:rsid w:val="000A309C"/>
    <w:rsid w:val="000A5C9C"/>
    <w:rsid w:val="000A631D"/>
    <w:rsid w:val="000B5093"/>
    <w:rsid w:val="000C1EC1"/>
    <w:rsid w:val="000C71D5"/>
    <w:rsid w:val="000C72F9"/>
    <w:rsid w:val="000D11F6"/>
    <w:rsid w:val="000D13A0"/>
    <w:rsid w:val="000D13D3"/>
    <w:rsid w:val="000D22A0"/>
    <w:rsid w:val="000D2AF1"/>
    <w:rsid w:val="000D55A6"/>
    <w:rsid w:val="000D70B0"/>
    <w:rsid w:val="000E071C"/>
    <w:rsid w:val="000E09DE"/>
    <w:rsid w:val="000E403D"/>
    <w:rsid w:val="000E53B0"/>
    <w:rsid w:val="000E7B21"/>
    <w:rsid w:val="000E7C01"/>
    <w:rsid w:val="000F1762"/>
    <w:rsid w:val="000F2E99"/>
    <w:rsid w:val="000F60CF"/>
    <w:rsid w:val="000F6968"/>
    <w:rsid w:val="000F7403"/>
    <w:rsid w:val="0010124E"/>
    <w:rsid w:val="001023A2"/>
    <w:rsid w:val="00103071"/>
    <w:rsid w:val="00103785"/>
    <w:rsid w:val="00105F63"/>
    <w:rsid w:val="00110026"/>
    <w:rsid w:val="001108E8"/>
    <w:rsid w:val="0011159D"/>
    <w:rsid w:val="001134E0"/>
    <w:rsid w:val="00113ACE"/>
    <w:rsid w:val="00113FC2"/>
    <w:rsid w:val="00117A4F"/>
    <w:rsid w:val="001211B4"/>
    <w:rsid w:val="001229F6"/>
    <w:rsid w:val="001260D9"/>
    <w:rsid w:val="00131DF9"/>
    <w:rsid w:val="001340D8"/>
    <w:rsid w:val="001349F9"/>
    <w:rsid w:val="001363E3"/>
    <w:rsid w:val="00142A38"/>
    <w:rsid w:val="00144585"/>
    <w:rsid w:val="00145F78"/>
    <w:rsid w:val="00161F94"/>
    <w:rsid w:val="001648EA"/>
    <w:rsid w:val="0016538E"/>
    <w:rsid w:val="00166C69"/>
    <w:rsid w:val="00167427"/>
    <w:rsid w:val="00167EBE"/>
    <w:rsid w:val="00170721"/>
    <w:rsid w:val="00171BFC"/>
    <w:rsid w:val="00172BAF"/>
    <w:rsid w:val="00172D41"/>
    <w:rsid w:val="001741BF"/>
    <w:rsid w:val="001778B0"/>
    <w:rsid w:val="00180659"/>
    <w:rsid w:val="00181B09"/>
    <w:rsid w:val="0018206E"/>
    <w:rsid w:val="001828CF"/>
    <w:rsid w:val="00185CB8"/>
    <w:rsid w:val="00190FE8"/>
    <w:rsid w:val="00191722"/>
    <w:rsid w:val="0019225D"/>
    <w:rsid w:val="00193FAE"/>
    <w:rsid w:val="00194BB7"/>
    <w:rsid w:val="001A3881"/>
    <w:rsid w:val="001A64F3"/>
    <w:rsid w:val="001A665B"/>
    <w:rsid w:val="001B184B"/>
    <w:rsid w:val="001B6688"/>
    <w:rsid w:val="001B67A6"/>
    <w:rsid w:val="001C03F9"/>
    <w:rsid w:val="001C0479"/>
    <w:rsid w:val="001C0C35"/>
    <w:rsid w:val="001C2844"/>
    <w:rsid w:val="001C339C"/>
    <w:rsid w:val="001C430C"/>
    <w:rsid w:val="001C4A3F"/>
    <w:rsid w:val="001C5DB1"/>
    <w:rsid w:val="001C6762"/>
    <w:rsid w:val="001D12FF"/>
    <w:rsid w:val="001D31BF"/>
    <w:rsid w:val="001D3EE8"/>
    <w:rsid w:val="001D4B49"/>
    <w:rsid w:val="001E06B7"/>
    <w:rsid w:val="001E08C0"/>
    <w:rsid w:val="001E252C"/>
    <w:rsid w:val="001F020B"/>
    <w:rsid w:val="001F0FE5"/>
    <w:rsid w:val="001F26A5"/>
    <w:rsid w:val="001F3C91"/>
    <w:rsid w:val="001F6909"/>
    <w:rsid w:val="00201CF3"/>
    <w:rsid w:val="0020433B"/>
    <w:rsid w:val="00204692"/>
    <w:rsid w:val="0020538D"/>
    <w:rsid w:val="0020540E"/>
    <w:rsid w:val="002066C5"/>
    <w:rsid w:val="002069F5"/>
    <w:rsid w:val="00206AEE"/>
    <w:rsid w:val="00207358"/>
    <w:rsid w:val="0020747B"/>
    <w:rsid w:val="00214D80"/>
    <w:rsid w:val="00215CA5"/>
    <w:rsid w:val="002201BA"/>
    <w:rsid w:val="0022147D"/>
    <w:rsid w:val="00221994"/>
    <w:rsid w:val="00221C4B"/>
    <w:rsid w:val="00223CFD"/>
    <w:rsid w:val="00225E43"/>
    <w:rsid w:val="00225EAF"/>
    <w:rsid w:val="002267D7"/>
    <w:rsid w:val="00227441"/>
    <w:rsid w:val="00227AD4"/>
    <w:rsid w:val="002342C8"/>
    <w:rsid w:val="00236CB9"/>
    <w:rsid w:val="00237361"/>
    <w:rsid w:val="002377C3"/>
    <w:rsid w:val="0024388D"/>
    <w:rsid w:val="002452F4"/>
    <w:rsid w:val="00247C79"/>
    <w:rsid w:val="00247E75"/>
    <w:rsid w:val="0025116F"/>
    <w:rsid w:val="00252161"/>
    <w:rsid w:val="0025362E"/>
    <w:rsid w:val="00255A54"/>
    <w:rsid w:val="00256259"/>
    <w:rsid w:val="0025630A"/>
    <w:rsid w:val="00264942"/>
    <w:rsid w:val="00264B2B"/>
    <w:rsid w:val="00266504"/>
    <w:rsid w:val="0026720A"/>
    <w:rsid w:val="00267E67"/>
    <w:rsid w:val="00272467"/>
    <w:rsid w:val="002741B2"/>
    <w:rsid w:val="002756F0"/>
    <w:rsid w:val="00276CD9"/>
    <w:rsid w:val="00280B09"/>
    <w:rsid w:val="00287DF4"/>
    <w:rsid w:val="00294BB8"/>
    <w:rsid w:val="00295878"/>
    <w:rsid w:val="002A135A"/>
    <w:rsid w:val="002A1637"/>
    <w:rsid w:val="002A2A66"/>
    <w:rsid w:val="002A334E"/>
    <w:rsid w:val="002A74FA"/>
    <w:rsid w:val="002B1944"/>
    <w:rsid w:val="002B1BA0"/>
    <w:rsid w:val="002B227C"/>
    <w:rsid w:val="002B40B3"/>
    <w:rsid w:val="002B7501"/>
    <w:rsid w:val="002C0027"/>
    <w:rsid w:val="002C5F68"/>
    <w:rsid w:val="002C65E5"/>
    <w:rsid w:val="002C6DE1"/>
    <w:rsid w:val="002D0960"/>
    <w:rsid w:val="002D1605"/>
    <w:rsid w:val="002D3C15"/>
    <w:rsid w:val="002D4443"/>
    <w:rsid w:val="002D550A"/>
    <w:rsid w:val="002E23AA"/>
    <w:rsid w:val="002E2AC7"/>
    <w:rsid w:val="002E42B6"/>
    <w:rsid w:val="002F1BCC"/>
    <w:rsid w:val="002F5721"/>
    <w:rsid w:val="002F7C9F"/>
    <w:rsid w:val="003009FD"/>
    <w:rsid w:val="00300E19"/>
    <w:rsid w:val="003027CF"/>
    <w:rsid w:val="00303045"/>
    <w:rsid w:val="00303514"/>
    <w:rsid w:val="00304996"/>
    <w:rsid w:val="003065A0"/>
    <w:rsid w:val="00310BF1"/>
    <w:rsid w:val="00310F5F"/>
    <w:rsid w:val="00314287"/>
    <w:rsid w:val="00315364"/>
    <w:rsid w:val="003301BF"/>
    <w:rsid w:val="0033171C"/>
    <w:rsid w:val="00331C2A"/>
    <w:rsid w:val="003328D7"/>
    <w:rsid w:val="003331F9"/>
    <w:rsid w:val="003333E1"/>
    <w:rsid w:val="0033635A"/>
    <w:rsid w:val="00336433"/>
    <w:rsid w:val="003378F8"/>
    <w:rsid w:val="003412FC"/>
    <w:rsid w:val="00341D41"/>
    <w:rsid w:val="003423F9"/>
    <w:rsid w:val="00344E94"/>
    <w:rsid w:val="00345062"/>
    <w:rsid w:val="003458F6"/>
    <w:rsid w:val="00345E5A"/>
    <w:rsid w:val="003465E1"/>
    <w:rsid w:val="003466FF"/>
    <w:rsid w:val="00356398"/>
    <w:rsid w:val="00361427"/>
    <w:rsid w:val="00362A1D"/>
    <w:rsid w:val="003649DA"/>
    <w:rsid w:val="00366B8D"/>
    <w:rsid w:val="00366FE3"/>
    <w:rsid w:val="0037420F"/>
    <w:rsid w:val="00374764"/>
    <w:rsid w:val="00376EE9"/>
    <w:rsid w:val="00381020"/>
    <w:rsid w:val="00381CB9"/>
    <w:rsid w:val="0038250A"/>
    <w:rsid w:val="00383833"/>
    <w:rsid w:val="00385294"/>
    <w:rsid w:val="00385383"/>
    <w:rsid w:val="003855AC"/>
    <w:rsid w:val="003859FB"/>
    <w:rsid w:val="00386982"/>
    <w:rsid w:val="00387326"/>
    <w:rsid w:val="003878EA"/>
    <w:rsid w:val="0039179B"/>
    <w:rsid w:val="0039257D"/>
    <w:rsid w:val="00392BB0"/>
    <w:rsid w:val="00394C46"/>
    <w:rsid w:val="00395204"/>
    <w:rsid w:val="003A1C2C"/>
    <w:rsid w:val="003A57BF"/>
    <w:rsid w:val="003A60E0"/>
    <w:rsid w:val="003A6795"/>
    <w:rsid w:val="003B09BD"/>
    <w:rsid w:val="003B31BF"/>
    <w:rsid w:val="003B4092"/>
    <w:rsid w:val="003B556B"/>
    <w:rsid w:val="003B5F1D"/>
    <w:rsid w:val="003C47B0"/>
    <w:rsid w:val="003C7BE9"/>
    <w:rsid w:val="003D0D19"/>
    <w:rsid w:val="003D2758"/>
    <w:rsid w:val="003D3341"/>
    <w:rsid w:val="003D3FEA"/>
    <w:rsid w:val="003D5D91"/>
    <w:rsid w:val="003E55C3"/>
    <w:rsid w:val="003F1747"/>
    <w:rsid w:val="003F2591"/>
    <w:rsid w:val="003F3651"/>
    <w:rsid w:val="003F5346"/>
    <w:rsid w:val="003F58BD"/>
    <w:rsid w:val="003F5CE1"/>
    <w:rsid w:val="00400056"/>
    <w:rsid w:val="004008BE"/>
    <w:rsid w:val="00401443"/>
    <w:rsid w:val="004017E1"/>
    <w:rsid w:val="00401EA3"/>
    <w:rsid w:val="00401FBA"/>
    <w:rsid w:val="004027E2"/>
    <w:rsid w:val="0040462F"/>
    <w:rsid w:val="00406D55"/>
    <w:rsid w:val="00410878"/>
    <w:rsid w:val="004127EE"/>
    <w:rsid w:val="004131FF"/>
    <w:rsid w:val="004133CD"/>
    <w:rsid w:val="004135E1"/>
    <w:rsid w:val="00414A2A"/>
    <w:rsid w:val="004165F1"/>
    <w:rsid w:val="00416DB8"/>
    <w:rsid w:val="00417F57"/>
    <w:rsid w:val="00420D90"/>
    <w:rsid w:val="0042102E"/>
    <w:rsid w:val="00422C76"/>
    <w:rsid w:val="0042618D"/>
    <w:rsid w:val="00431F55"/>
    <w:rsid w:val="00433BD3"/>
    <w:rsid w:val="00436F95"/>
    <w:rsid w:val="00437861"/>
    <w:rsid w:val="00440C9B"/>
    <w:rsid w:val="00442BFB"/>
    <w:rsid w:val="00443D6D"/>
    <w:rsid w:val="004513A6"/>
    <w:rsid w:val="00452483"/>
    <w:rsid w:val="00454722"/>
    <w:rsid w:val="00454BF9"/>
    <w:rsid w:val="00455CDF"/>
    <w:rsid w:val="004568F9"/>
    <w:rsid w:val="00456CEC"/>
    <w:rsid w:val="004616B1"/>
    <w:rsid w:val="00462E67"/>
    <w:rsid w:val="00463E3E"/>
    <w:rsid w:val="00465575"/>
    <w:rsid w:val="004660E6"/>
    <w:rsid w:val="00466385"/>
    <w:rsid w:val="004729EE"/>
    <w:rsid w:val="00472C20"/>
    <w:rsid w:val="0047433E"/>
    <w:rsid w:val="00474C55"/>
    <w:rsid w:val="00474FE1"/>
    <w:rsid w:val="00477765"/>
    <w:rsid w:val="00481959"/>
    <w:rsid w:val="00481FFF"/>
    <w:rsid w:val="00482196"/>
    <w:rsid w:val="00482DC2"/>
    <w:rsid w:val="0048621E"/>
    <w:rsid w:val="00486760"/>
    <w:rsid w:val="00487976"/>
    <w:rsid w:val="004947F8"/>
    <w:rsid w:val="00495E1E"/>
    <w:rsid w:val="00496503"/>
    <w:rsid w:val="00496C6B"/>
    <w:rsid w:val="004A002E"/>
    <w:rsid w:val="004A3C13"/>
    <w:rsid w:val="004A3DD8"/>
    <w:rsid w:val="004A418B"/>
    <w:rsid w:val="004A4233"/>
    <w:rsid w:val="004B05F7"/>
    <w:rsid w:val="004B3643"/>
    <w:rsid w:val="004B3832"/>
    <w:rsid w:val="004B3E43"/>
    <w:rsid w:val="004B4197"/>
    <w:rsid w:val="004C041A"/>
    <w:rsid w:val="004C0635"/>
    <w:rsid w:val="004C0F19"/>
    <w:rsid w:val="004C152D"/>
    <w:rsid w:val="004C4095"/>
    <w:rsid w:val="004C486B"/>
    <w:rsid w:val="004D193C"/>
    <w:rsid w:val="004D1E72"/>
    <w:rsid w:val="004D3F88"/>
    <w:rsid w:val="004E0F05"/>
    <w:rsid w:val="004E26B1"/>
    <w:rsid w:val="004E6998"/>
    <w:rsid w:val="004F62B9"/>
    <w:rsid w:val="004F68E5"/>
    <w:rsid w:val="004F7262"/>
    <w:rsid w:val="0050359C"/>
    <w:rsid w:val="00510D40"/>
    <w:rsid w:val="005119A0"/>
    <w:rsid w:val="00512D2E"/>
    <w:rsid w:val="00513DDB"/>
    <w:rsid w:val="00513F7B"/>
    <w:rsid w:val="00515EAB"/>
    <w:rsid w:val="005160E6"/>
    <w:rsid w:val="00517D20"/>
    <w:rsid w:val="00524EC2"/>
    <w:rsid w:val="005257CD"/>
    <w:rsid w:val="00530E2F"/>
    <w:rsid w:val="005312CB"/>
    <w:rsid w:val="005316A5"/>
    <w:rsid w:val="00532FCB"/>
    <w:rsid w:val="00533D2A"/>
    <w:rsid w:val="0053499A"/>
    <w:rsid w:val="00534AB9"/>
    <w:rsid w:val="00536934"/>
    <w:rsid w:val="00541FF6"/>
    <w:rsid w:val="00542227"/>
    <w:rsid w:val="005433E2"/>
    <w:rsid w:val="00546C83"/>
    <w:rsid w:val="00547673"/>
    <w:rsid w:val="00552850"/>
    <w:rsid w:val="005549F6"/>
    <w:rsid w:val="00554F64"/>
    <w:rsid w:val="00557C57"/>
    <w:rsid w:val="00563FFB"/>
    <w:rsid w:val="00564A4D"/>
    <w:rsid w:val="00564B79"/>
    <w:rsid w:val="005652C2"/>
    <w:rsid w:val="0056590F"/>
    <w:rsid w:val="00571498"/>
    <w:rsid w:val="00571DD9"/>
    <w:rsid w:val="00572606"/>
    <w:rsid w:val="00574675"/>
    <w:rsid w:val="0057478B"/>
    <w:rsid w:val="00577ABB"/>
    <w:rsid w:val="00580BC6"/>
    <w:rsid w:val="005812AB"/>
    <w:rsid w:val="00581985"/>
    <w:rsid w:val="0058293B"/>
    <w:rsid w:val="00587414"/>
    <w:rsid w:val="0059070A"/>
    <w:rsid w:val="00590B1B"/>
    <w:rsid w:val="00593F58"/>
    <w:rsid w:val="00597C48"/>
    <w:rsid w:val="005A17A4"/>
    <w:rsid w:val="005A43F2"/>
    <w:rsid w:val="005A464C"/>
    <w:rsid w:val="005A4A5C"/>
    <w:rsid w:val="005B1295"/>
    <w:rsid w:val="005B73CC"/>
    <w:rsid w:val="005C00B5"/>
    <w:rsid w:val="005C05AD"/>
    <w:rsid w:val="005C1F2F"/>
    <w:rsid w:val="005C5005"/>
    <w:rsid w:val="005C59CC"/>
    <w:rsid w:val="005C6991"/>
    <w:rsid w:val="005D2825"/>
    <w:rsid w:val="005D3BCA"/>
    <w:rsid w:val="005D438E"/>
    <w:rsid w:val="005D6166"/>
    <w:rsid w:val="005D664D"/>
    <w:rsid w:val="005E01DD"/>
    <w:rsid w:val="005E12A3"/>
    <w:rsid w:val="005E44F3"/>
    <w:rsid w:val="005E499A"/>
    <w:rsid w:val="005E4C21"/>
    <w:rsid w:val="005F2365"/>
    <w:rsid w:val="005F40CD"/>
    <w:rsid w:val="005F42BE"/>
    <w:rsid w:val="005F4D20"/>
    <w:rsid w:val="005F69D9"/>
    <w:rsid w:val="0060000C"/>
    <w:rsid w:val="00600380"/>
    <w:rsid w:val="00600691"/>
    <w:rsid w:val="00600E09"/>
    <w:rsid w:val="00601D73"/>
    <w:rsid w:val="00605B08"/>
    <w:rsid w:val="00606EAC"/>
    <w:rsid w:val="00613E72"/>
    <w:rsid w:val="0061415F"/>
    <w:rsid w:val="00616560"/>
    <w:rsid w:val="00616566"/>
    <w:rsid w:val="00620990"/>
    <w:rsid w:val="006212E9"/>
    <w:rsid w:val="00622C47"/>
    <w:rsid w:val="00624031"/>
    <w:rsid w:val="00624B61"/>
    <w:rsid w:val="00625833"/>
    <w:rsid w:val="00625E36"/>
    <w:rsid w:val="00626362"/>
    <w:rsid w:val="006308D8"/>
    <w:rsid w:val="00631B17"/>
    <w:rsid w:val="006320C5"/>
    <w:rsid w:val="0063271F"/>
    <w:rsid w:val="00634BF5"/>
    <w:rsid w:val="006363BE"/>
    <w:rsid w:val="006379FE"/>
    <w:rsid w:val="006403FD"/>
    <w:rsid w:val="006463EB"/>
    <w:rsid w:val="00646815"/>
    <w:rsid w:val="00653102"/>
    <w:rsid w:val="00654CD2"/>
    <w:rsid w:val="0065714E"/>
    <w:rsid w:val="006572DA"/>
    <w:rsid w:val="00657F3E"/>
    <w:rsid w:val="00661301"/>
    <w:rsid w:val="00663E84"/>
    <w:rsid w:val="0067098A"/>
    <w:rsid w:val="00670E33"/>
    <w:rsid w:val="00672843"/>
    <w:rsid w:val="00674169"/>
    <w:rsid w:val="00674457"/>
    <w:rsid w:val="00681823"/>
    <w:rsid w:val="0068353D"/>
    <w:rsid w:val="00683FDB"/>
    <w:rsid w:val="0068719E"/>
    <w:rsid w:val="0068731B"/>
    <w:rsid w:val="00690876"/>
    <w:rsid w:val="00691096"/>
    <w:rsid w:val="006913FD"/>
    <w:rsid w:val="006917BF"/>
    <w:rsid w:val="00692641"/>
    <w:rsid w:val="00694C88"/>
    <w:rsid w:val="006A204F"/>
    <w:rsid w:val="006A2186"/>
    <w:rsid w:val="006A4C70"/>
    <w:rsid w:val="006A5FB6"/>
    <w:rsid w:val="006A671B"/>
    <w:rsid w:val="006A6726"/>
    <w:rsid w:val="006A676C"/>
    <w:rsid w:val="006A7576"/>
    <w:rsid w:val="006A7FB2"/>
    <w:rsid w:val="006B533A"/>
    <w:rsid w:val="006B746E"/>
    <w:rsid w:val="006C140C"/>
    <w:rsid w:val="006C6229"/>
    <w:rsid w:val="006C7DE2"/>
    <w:rsid w:val="006D01FE"/>
    <w:rsid w:val="006D14AD"/>
    <w:rsid w:val="006D1EE7"/>
    <w:rsid w:val="006D4136"/>
    <w:rsid w:val="006D4347"/>
    <w:rsid w:val="006D5885"/>
    <w:rsid w:val="006E18EC"/>
    <w:rsid w:val="006E32C6"/>
    <w:rsid w:val="006E3F07"/>
    <w:rsid w:val="006E4FB2"/>
    <w:rsid w:val="006E5673"/>
    <w:rsid w:val="006E75F9"/>
    <w:rsid w:val="006E77B0"/>
    <w:rsid w:val="006F25BB"/>
    <w:rsid w:val="006F3B16"/>
    <w:rsid w:val="006F5CB9"/>
    <w:rsid w:val="006F7FAC"/>
    <w:rsid w:val="0070047A"/>
    <w:rsid w:val="00702B1B"/>
    <w:rsid w:val="00704817"/>
    <w:rsid w:val="00706D91"/>
    <w:rsid w:val="007118FB"/>
    <w:rsid w:val="00712EE5"/>
    <w:rsid w:val="00717800"/>
    <w:rsid w:val="00721265"/>
    <w:rsid w:val="00727CC4"/>
    <w:rsid w:val="00731A58"/>
    <w:rsid w:val="007340D3"/>
    <w:rsid w:val="00734306"/>
    <w:rsid w:val="00734812"/>
    <w:rsid w:val="00734D8D"/>
    <w:rsid w:val="00736BFE"/>
    <w:rsid w:val="00742707"/>
    <w:rsid w:val="007509AF"/>
    <w:rsid w:val="0075127B"/>
    <w:rsid w:val="00756D37"/>
    <w:rsid w:val="00757329"/>
    <w:rsid w:val="00765A0A"/>
    <w:rsid w:val="007701D0"/>
    <w:rsid w:val="0077205E"/>
    <w:rsid w:val="00773779"/>
    <w:rsid w:val="00773D25"/>
    <w:rsid w:val="00774DDE"/>
    <w:rsid w:val="00775762"/>
    <w:rsid w:val="007837E8"/>
    <w:rsid w:val="00786A8F"/>
    <w:rsid w:val="00786E86"/>
    <w:rsid w:val="007909D4"/>
    <w:rsid w:val="00791ED1"/>
    <w:rsid w:val="007949ED"/>
    <w:rsid w:val="00794B42"/>
    <w:rsid w:val="00795CA7"/>
    <w:rsid w:val="00795CE3"/>
    <w:rsid w:val="0079674B"/>
    <w:rsid w:val="007A1A36"/>
    <w:rsid w:val="007A2196"/>
    <w:rsid w:val="007A3BFE"/>
    <w:rsid w:val="007A6B8B"/>
    <w:rsid w:val="007B0463"/>
    <w:rsid w:val="007B1AD1"/>
    <w:rsid w:val="007B3C69"/>
    <w:rsid w:val="007B4A74"/>
    <w:rsid w:val="007B5B33"/>
    <w:rsid w:val="007B785F"/>
    <w:rsid w:val="007C02F4"/>
    <w:rsid w:val="007C2429"/>
    <w:rsid w:val="007C317F"/>
    <w:rsid w:val="007C3DE4"/>
    <w:rsid w:val="007C49AC"/>
    <w:rsid w:val="007C5232"/>
    <w:rsid w:val="007D3323"/>
    <w:rsid w:val="007D3AC7"/>
    <w:rsid w:val="007D53C2"/>
    <w:rsid w:val="007D57EA"/>
    <w:rsid w:val="007D654A"/>
    <w:rsid w:val="007D6676"/>
    <w:rsid w:val="007D6DCA"/>
    <w:rsid w:val="007E6A50"/>
    <w:rsid w:val="007E6C13"/>
    <w:rsid w:val="007E718E"/>
    <w:rsid w:val="007E72FF"/>
    <w:rsid w:val="007F0102"/>
    <w:rsid w:val="007F1BC6"/>
    <w:rsid w:val="007F2BEE"/>
    <w:rsid w:val="007F3D11"/>
    <w:rsid w:val="007F537F"/>
    <w:rsid w:val="007F5762"/>
    <w:rsid w:val="007F614A"/>
    <w:rsid w:val="00800542"/>
    <w:rsid w:val="00801881"/>
    <w:rsid w:val="00802BAE"/>
    <w:rsid w:val="008059DE"/>
    <w:rsid w:val="00810632"/>
    <w:rsid w:val="008126AC"/>
    <w:rsid w:val="008171FF"/>
    <w:rsid w:val="0082064F"/>
    <w:rsid w:val="00823362"/>
    <w:rsid w:val="0082387D"/>
    <w:rsid w:val="00823F79"/>
    <w:rsid w:val="00833E2D"/>
    <w:rsid w:val="00834253"/>
    <w:rsid w:val="00834FFA"/>
    <w:rsid w:val="008366BC"/>
    <w:rsid w:val="00837957"/>
    <w:rsid w:val="00844627"/>
    <w:rsid w:val="0084642C"/>
    <w:rsid w:val="0084647E"/>
    <w:rsid w:val="0085000D"/>
    <w:rsid w:val="00856C5A"/>
    <w:rsid w:val="00856F24"/>
    <w:rsid w:val="00857305"/>
    <w:rsid w:val="00857B63"/>
    <w:rsid w:val="00864D71"/>
    <w:rsid w:val="00866F04"/>
    <w:rsid w:val="0087125A"/>
    <w:rsid w:val="008738C7"/>
    <w:rsid w:val="00873B3D"/>
    <w:rsid w:val="008759A0"/>
    <w:rsid w:val="00876D32"/>
    <w:rsid w:val="00881051"/>
    <w:rsid w:val="00892538"/>
    <w:rsid w:val="008A0A3E"/>
    <w:rsid w:val="008A0B97"/>
    <w:rsid w:val="008A27B7"/>
    <w:rsid w:val="008A2B7B"/>
    <w:rsid w:val="008A4AE8"/>
    <w:rsid w:val="008A4B24"/>
    <w:rsid w:val="008A5146"/>
    <w:rsid w:val="008A61A5"/>
    <w:rsid w:val="008A79FD"/>
    <w:rsid w:val="008B0C7F"/>
    <w:rsid w:val="008B2B56"/>
    <w:rsid w:val="008B7E79"/>
    <w:rsid w:val="008C0B4B"/>
    <w:rsid w:val="008C219E"/>
    <w:rsid w:val="008C2D30"/>
    <w:rsid w:val="008C44C9"/>
    <w:rsid w:val="008C59CA"/>
    <w:rsid w:val="008C5A79"/>
    <w:rsid w:val="008D0AF3"/>
    <w:rsid w:val="008D3656"/>
    <w:rsid w:val="008D5FC5"/>
    <w:rsid w:val="008D66C2"/>
    <w:rsid w:val="008D691E"/>
    <w:rsid w:val="008D76EA"/>
    <w:rsid w:val="008E482B"/>
    <w:rsid w:val="008E6CD2"/>
    <w:rsid w:val="008F56FA"/>
    <w:rsid w:val="008F61B4"/>
    <w:rsid w:val="008F7684"/>
    <w:rsid w:val="00902A29"/>
    <w:rsid w:val="00904D55"/>
    <w:rsid w:val="00913DDB"/>
    <w:rsid w:val="0091567B"/>
    <w:rsid w:val="00921078"/>
    <w:rsid w:val="0092348A"/>
    <w:rsid w:val="009322B5"/>
    <w:rsid w:val="009355D3"/>
    <w:rsid w:val="00936F6A"/>
    <w:rsid w:val="00940827"/>
    <w:rsid w:val="00941E64"/>
    <w:rsid w:val="00943192"/>
    <w:rsid w:val="00944400"/>
    <w:rsid w:val="00944BC0"/>
    <w:rsid w:val="00944DEA"/>
    <w:rsid w:val="00951F42"/>
    <w:rsid w:val="00951FD0"/>
    <w:rsid w:val="00954523"/>
    <w:rsid w:val="0095597C"/>
    <w:rsid w:val="00960EDA"/>
    <w:rsid w:val="009611C5"/>
    <w:rsid w:val="00961872"/>
    <w:rsid w:val="00963B24"/>
    <w:rsid w:val="00967A24"/>
    <w:rsid w:val="00972725"/>
    <w:rsid w:val="00976437"/>
    <w:rsid w:val="0098075A"/>
    <w:rsid w:val="00982FA2"/>
    <w:rsid w:val="009840AD"/>
    <w:rsid w:val="00985324"/>
    <w:rsid w:val="0098764A"/>
    <w:rsid w:val="00987B82"/>
    <w:rsid w:val="009913AB"/>
    <w:rsid w:val="00991D05"/>
    <w:rsid w:val="00993108"/>
    <w:rsid w:val="00997DDE"/>
    <w:rsid w:val="00997FDE"/>
    <w:rsid w:val="009A064A"/>
    <w:rsid w:val="009A08DC"/>
    <w:rsid w:val="009A1EC6"/>
    <w:rsid w:val="009A365B"/>
    <w:rsid w:val="009B10C2"/>
    <w:rsid w:val="009B1F56"/>
    <w:rsid w:val="009B20C1"/>
    <w:rsid w:val="009B3C0F"/>
    <w:rsid w:val="009B60BD"/>
    <w:rsid w:val="009B7622"/>
    <w:rsid w:val="009C0316"/>
    <w:rsid w:val="009C6FE7"/>
    <w:rsid w:val="009D1CC1"/>
    <w:rsid w:val="009D281F"/>
    <w:rsid w:val="009D3F1D"/>
    <w:rsid w:val="009D3F47"/>
    <w:rsid w:val="009D5178"/>
    <w:rsid w:val="009D546F"/>
    <w:rsid w:val="009E29DB"/>
    <w:rsid w:val="009E2EB7"/>
    <w:rsid w:val="009E3ED6"/>
    <w:rsid w:val="009E40BC"/>
    <w:rsid w:val="009E4390"/>
    <w:rsid w:val="009F047B"/>
    <w:rsid w:val="009F1F0B"/>
    <w:rsid w:val="009F3E61"/>
    <w:rsid w:val="009F4EF8"/>
    <w:rsid w:val="009F77A0"/>
    <w:rsid w:val="009F78FC"/>
    <w:rsid w:val="00A0754E"/>
    <w:rsid w:val="00A100BB"/>
    <w:rsid w:val="00A10862"/>
    <w:rsid w:val="00A10EA1"/>
    <w:rsid w:val="00A13851"/>
    <w:rsid w:val="00A14CD7"/>
    <w:rsid w:val="00A17F05"/>
    <w:rsid w:val="00A202AC"/>
    <w:rsid w:val="00A22C44"/>
    <w:rsid w:val="00A22C99"/>
    <w:rsid w:val="00A2384E"/>
    <w:rsid w:val="00A2621E"/>
    <w:rsid w:val="00A26539"/>
    <w:rsid w:val="00A31B1A"/>
    <w:rsid w:val="00A371CC"/>
    <w:rsid w:val="00A44553"/>
    <w:rsid w:val="00A47464"/>
    <w:rsid w:val="00A50116"/>
    <w:rsid w:val="00A5033C"/>
    <w:rsid w:val="00A53E00"/>
    <w:rsid w:val="00A5650C"/>
    <w:rsid w:val="00A56EA4"/>
    <w:rsid w:val="00A57EE4"/>
    <w:rsid w:val="00A604BE"/>
    <w:rsid w:val="00A658BF"/>
    <w:rsid w:val="00A6592F"/>
    <w:rsid w:val="00A65FC4"/>
    <w:rsid w:val="00A67DC4"/>
    <w:rsid w:val="00A709A3"/>
    <w:rsid w:val="00A770E6"/>
    <w:rsid w:val="00A804A8"/>
    <w:rsid w:val="00A80ACF"/>
    <w:rsid w:val="00A83A67"/>
    <w:rsid w:val="00A859A1"/>
    <w:rsid w:val="00A877E3"/>
    <w:rsid w:val="00A87A04"/>
    <w:rsid w:val="00A90EB8"/>
    <w:rsid w:val="00A95227"/>
    <w:rsid w:val="00AA53F0"/>
    <w:rsid w:val="00AA6F7B"/>
    <w:rsid w:val="00AA7798"/>
    <w:rsid w:val="00AB07F5"/>
    <w:rsid w:val="00AB294D"/>
    <w:rsid w:val="00AB466F"/>
    <w:rsid w:val="00AC3C6F"/>
    <w:rsid w:val="00AC45F7"/>
    <w:rsid w:val="00AC494B"/>
    <w:rsid w:val="00AC4D9C"/>
    <w:rsid w:val="00AC7B37"/>
    <w:rsid w:val="00AD1A8D"/>
    <w:rsid w:val="00AD3865"/>
    <w:rsid w:val="00AD3EF7"/>
    <w:rsid w:val="00AD3FBB"/>
    <w:rsid w:val="00AD6754"/>
    <w:rsid w:val="00AD695D"/>
    <w:rsid w:val="00AE03EA"/>
    <w:rsid w:val="00AE1C01"/>
    <w:rsid w:val="00AE1F9F"/>
    <w:rsid w:val="00AE7FBC"/>
    <w:rsid w:val="00AF0601"/>
    <w:rsid w:val="00AF2C6F"/>
    <w:rsid w:val="00AF5D3E"/>
    <w:rsid w:val="00AF7A18"/>
    <w:rsid w:val="00B00EE3"/>
    <w:rsid w:val="00B033E7"/>
    <w:rsid w:val="00B03898"/>
    <w:rsid w:val="00B1052F"/>
    <w:rsid w:val="00B162B8"/>
    <w:rsid w:val="00B23CED"/>
    <w:rsid w:val="00B2401D"/>
    <w:rsid w:val="00B25D8D"/>
    <w:rsid w:val="00B26C1B"/>
    <w:rsid w:val="00B26FDB"/>
    <w:rsid w:val="00B31E8A"/>
    <w:rsid w:val="00B32472"/>
    <w:rsid w:val="00B327A7"/>
    <w:rsid w:val="00B35C53"/>
    <w:rsid w:val="00B35E54"/>
    <w:rsid w:val="00B37180"/>
    <w:rsid w:val="00B376E9"/>
    <w:rsid w:val="00B415D2"/>
    <w:rsid w:val="00B42177"/>
    <w:rsid w:val="00B43610"/>
    <w:rsid w:val="00B451BF"/>
    <w:rsid w:val="00B47018"/>
    <w:rsid w:val="00B47076"/>
    <w:rsid w:val="00B526EF"/>
    <w:rsid w:val="00B52D43"/>
    <w:rsid w:val="00B53BC1"/>
    <w:rsid w:val="00B56071"/>
    <w:rsid w:val="00B64B39"/>
    <w:rsid w:val="00B678D8"/>
    <w:rsid w:val="00B710E3"/>
    <w:rsid w:val="00B75735"/>
    <w:rsid w:val="00B75E44"/>
    <w:rsid w:val="00B765F1"/>
    <w:rsid w:val="00B77D1B"/>
    <w:rsid w:val="00B81CFE"/>
    <w:rsid w:val="00B82378"/>
    <w:rsid w:val="00B825D2"/>
    <w:rsid w:val="00B82AF2"/>
    <w:rsid w:val="00B85ADC"/>
    <w:rsid w:val="00B90FE4"/>
    <w:rsid w:val="00B93AB0"/>
    <w:rsid w:val="00B961F0"/>
    <w:rsid w:val="00B96A06"/>
    <w:rsid w:val="00B96C6F"/>
    <w:rsid w:val="00B9730A"/>
    <w:rsid w:val="00BA0A5B"/>
    <w:rsid w:val="00BA11A0"/>
    <w:rsid w:val="00BA145E"/>
    <w:rsid w:val="00BA48D9"/>
    <w:rsid w:val="00BA50D7"/>
    <w:rsid w:val="00BB0367"/>
    <w:rsid w:val="00BB06F2"/>
    <w:rsid w:val="00BB1105"/>
    <w:rsid w:val="00BB12EE"/>
    <w:rsid w:val="00BB5489"/>
    <w:rsid w:val="00BC62D2"/>
    <w:rsid w:val="00BD00EE"/>
    <w:rsid w:val="00BD26DD"/>
    <w:rsid w:val="00BD409C"/>
    <w:rsid w:val="00BD4DD3"/>
    <w:rsid w:val="00BD5986"/>
    <w:rsid w:val="00BD5D5F"/>
    <w:rsid w:val="00BE22A1"/>
    <w:rsid w:val="00BE29CF"/>
    <w:rsid w:val="00BE5A2F"/>
    <w:rsid w:val="00BE5D95"/>
    <w:rsid w:val="00BF0686"/>
    <w:rsid w:val="00BF16FC"/>
    <w:rsid w:val="00BF22A4"/>
    <w:rsid w:val="00BF2769"/>
    <w:rsid w:val="00BF37B2"/>
    <w:rsid w:val="00C01E4F"/>
    <w:rsid w:val="00C02661"/>
    <w:rsid w:val="00C027C4"/>
    <w:rsid w:val="00C034F9"/>
    <w:rsid w:val="00C037AD"/>
    <w:rsid w:val="00C07028"/>
    <w:rsid w:val="00C11958"/>
    <w:rsid w:val="00C11998"/>
    <w:rsid w:val="00C1250F"/>
    <w:rsid w:val="00C15195"/>
    <w:rsid w:val="00C16ACB"/>
    <w:rsid w:val="00C20EC5"/>
    <w:rsid w:val="00C244C3"/>
    <w:rsid w:val="00C26287"/>
    <w:rsid w:val="00C2658F"/>
    <w:rsid w:val="00C27A4F"/>
    <w:rsid w:val="00C306D8"/>
    <w:rsid w:val="00C3542D"/>
    <w:rsid w:val="00C36371"/>
    <w:rsid w:val="00C401F3"/>
    <w:rsid w:val="00C4161D"/>
    <w:rsid w:val="00C4177B"/>
    <w:rsid w:val="00C43428"/>
    <w:rsid w:val="00C44F08"/>
    <w:rsid w:val="00C466DE"/>
    <w:rsid w:val="00C47208"/>
    <w:rsid w:val="00C47A10"/>
    <w:rsid w:val="00C47A5F"/>
    <w:rsid w:val="00C50114"/>
    <w:rsid w:val="00C51A76"/>
    <w:rsid w:val="00C567BC"/>
    <w:rsid w:val="00C57CA2"/>
    <w:rsid w:val="00C61115"/>
    <w:rsid w:val="00C64173"/>
    <w:rsid w:val="00C645FA"/>
    <w:rsid w:val="00C7075A"/>
    <w:rsid w:val="00C736C3"/>
    <w:rsid w:val="00C763F6"/>
    <w:rsid w:val="00C77257"/>
    <w:rsid w:val="00C81720"/>
    <w:rsid w:val="00C825E0"/>
    <w:rsid w:val="00C833F3"/>
    <w:rsid w:val="00C879ED"/>
    <w:rsid w:val="00C90C4F"/>
    <w:rsid w:val="00C92177"/>
    <w:rsid w:val="00C92A5F"/>
    <w:rsid w:val="00C92B71"/>
    <w:rsid w:val="00C96D63"/>
    <w:rsid w:val="00C97A8B"/>
    <w:rsid w:val="00CA319C"/>
    <w:rsid w:val="00CA751B"/>
    <w:rsid w:val="00CB228F"/>
    <w:rsid w:val="00CB3650"/>
    <w:rsid w:val="00CB4D3E"/>
    <w:rsid w:val="00CC12C8"/>
    <w:rsid w:val="00CC71F1"/>
    <w:rsid w:val="00CD131E"/>
    <w:rsid w:val="00CD6671"/>
    <w:rsid w:val="00CE015C"/>
    <w:rsid w:val="00CE2511"/>
    <w:rsid w:val="00CE2FE4"/>
    <w:rsid w:val="00CE7E1B"/>
    <w:rsid w:val="00CF0E6E"/>
    <w:rsid w:val="00CF2EB1"/>
    <w:rsid w:val="00CF7627"/>
    <w:rsid w:val="00D03AA4"/>
    <w:rsid w:val="00D069E1"/>
    <w:rsid w:val="00D0771E"/>
    <w:rsid w:val="00D12B5F"/>
    <w:rsid w:val="00D13623"/>
    <w:rsid w:val="00D16878"/>
    <w:rsid w:val="00D207E0"/>
    <w:rsid w:val="00D210EC"/>
    <w:rsid w:val="00D24090"/>
    <w:rsid w:val="00D30959"/>
    <w:rsid w:val="00D33360"/>
    <w:rsid w:val="00D34CBA"/>
    <w:rsid w:val="00D358EE"/>
    <w:rsid w:val="00D37404"/>
    <w:rsid w:val="00D379A9"/>
    <w:rsid w:val="00D4044D"/>
    <w:rsid w:val="00D417FF"/>
    <w:rsid w:val="00D42A77"/>
    <w:rsid w:val="00D43DA8"/>
    <w:rsid w:val="00D513E2"/>
    <w:rsid w:val="00D5246B"/>
    <w:rsid w:val="00D55A91"/>
    <w:rsid w:val="00D572A6"/>
    <w:rsid w:val="00D6104B"/>
    <w:rsid w:val="00D61963"/>
    <w:rsid w:val="00D634B4"/>
    <w:rsid w:val="00D6396E"/>
    <w:rsid w:val="00D652E0"/>
    <w:rsid w:val="00D74559"/>
    <w:rsid w:val="00D81CB0"/>
    <w:rsid w:val="00D85A0F"/>
    <w:rsid w:val="00D86BD5"/>
    <w:rsid w:val="00D92F7D"/>
    <w:rsid w:val="00D9349F"/>
    <w:rsid w:val="00D9354F"/>
    <w:rsid w:val="00D94F39"/>
    <w:rsid w:val="00D95819"/>
    <w:rsid w:val="00D96062"/>
    <w:rsid w:val="00D976A0"/>
    <w:rsid w:val="00D979CE"/>
    <w:rsid w:val="00DA0EF7"/>
    <w:rsid w:val="00DA1637"/>
    <w:rsid w:val="00DA1C35"/>
    <w:rsid w:val="00DA395A"/>
    <w:rsid w:val="00DA3A5A"/>
    <w:rsid w:val="00DA40A5"/>
    <w:rsid w:val="00DA4125"/>
    <w:rsid w:val="00DB12F2"/>
    <w:rsid w:val="00DB4B0D"/>
    <w:rsid w:val="00DC42D7"/>
    <w:rsid w:val="00DC6248"/>
    <w:rsid w:val="00DD1C22"/>
    <w:rsid w:val="00DD3AC6"/>
    <w:rsid w:val="00DD663E"/>
    <w:rsid w:val="00DD6AA7"/>
    <w:rsid w:val="00DD6B20"/>
    <w:rsid w:val="00DE209C"/>
    <w:rsid w:val="00DE2241"/>
    <w:rsid w:val="00DE2381"/>
    <w:rsid w:val="00DE4D16"/>
    <w:rsid w:val="00DE5C13"/>
    <w:rsid w:val="00DE62DF"/>
    <w:rsid w:val="00DE7FF9"/>
    <w:rsid w:val="00DF35ED"/>
    <w:rsid w:val="00DF4EC3"/>
    <w:rsid w:val="00DF7015"/>
    <w:rsid w:val="00E02A65"/>
    <w:rsid w:val="00E02FF8"/>
    <w:rsid w:val="00E1244B"/>
    <w:rsid w:val="00E12643"/>
    <w:rsid w:val="00E143C8"/>
    <w:rsid w:val="00E14970"/>
    <w:rsid w:val="00E16156"/>
    <w:rsid w:val="00E21476"/>
    <w:rsid w:val="00E23D20"/>
    <w:rsid w:val="00E26522"/>
    <w:rsid w:val="00E32634"/>
    <w:rsid w:val="00E33A61"/>
    <w:rsid w:val="00E347AE"/>
    <w:rsid w:val="00E40AA1"/>
    <w:rsid w:val="00E429F7"/>
    <w:rsid w:val="00E42DBA"/>
    <w:rsid w:val="00E43475"/>
    <w:rsid w:val="00E450B8"/>
    <w:rsid w:val="00E46D17"/>
    <w:rsid w:val="00E51E3D"/>
    <w:rsid w:val="00E54978"/>
    <w:rsid w:val="00E57446"/>
    <w:rsid w:val="00E62712"/>
    <w:rsid w:val="00E628FD"/>
    <w:rsid w:val="00E62EDD"/>
    <w:rsid w:val="00E64CAC"/>
    <w:rsid w:val="00E66D72"/>
    <w:rsid w:val="00E70C49"/>
    <w:rsid w:val="00E723A0"/>
    <w:rsid w:val="00E73F2F"/>
    <w:rsid w:val="00E747DF"/>
    <w:rsid w:val="00E752D5"/>
    <w:rsid w:val="00E76E34"/>
    <w:rsid w:val="00E856C2"/>
    <w:rsid w:val="00E8606C"/>
    <w:rsid w:val="00E8691D"/>
    <w:rsid w:val="00E87A2F"/>
    <w:rsid w:val="00E95375"/>
    <w:rsid w:val="00E96900"/>
    <w:rsid w:val="00E96BA7"/>
    <w:rsid w:val="00EA0144"/>
    <w:rsid w:val="00EA403E"/>
    <w:rsid w:val="00EA6031"/>
    <w:rsid w:val="00EB05FA"/>
    <w:rsid w:val="00EB0D9F"/>
    <w:rsid w:val="00EB1CCC"/>
    <w:rsid w:val="00EB70C0"/>
    <w:rsid w:val="00EC193F"/>
    <w:rsid w:val="00EC29E3"/>
    <w:rsid w:val="00EC5467"/>
    <w:rsid w:val="00EC596F"/>
    <w:rsid w:val="00EC5B0B"/>
    <w:rsid w:val="00EC60A2"/>
    <w:rsid w:val="00EC66DD"/>
    <w:rsid w:val="00EC7C54"/>
    <w:rsid w:val="00ED0BE2"/>
    <w:rsid w:val="00ED0CD2"/>
    <w:rsid w:val="00ED1A04"/>
    <w:rsid w:val="00ED3194"/>
    <w:rsid w:val="00ED3E40"/>
    <w:rsid w:val="00ED460E"/>
    <w:rsid w:val="00ED6F0F"/>
    <w:rsid w:val="00EE18EE"/>
    <w:rsid w:val="00EE2CD3"/>
    <w:rsid w:val="00EE3D8E"/>
    <w:rsid w:val="00EE50C0"/>
    <w:rsid w:val="00EE51D0"/>
    <w:rsid w:val="00EE5B47"/>
    <w:rsid w:val="00EE6732"/>
    <w:rsid w:val="00EF0145"/>
    <w:rsid w:val="00EF1030"/>
    <w:rsid w:val="00EF159D"/>
    <w:rsid w:val="00EF6E53"/>
    <w:rsid w:val="00F01F1D"/>
    <w:rsid w:val="00F03D7C"/>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27DD6"/>
    <w:rsid w:val="00F324BD"/>
    <w:rsid w:val="00F33A51"/>
    <w:rsid w:val="00F34212"/>
    <w:rsid w:val="00F40C7F"/>
    <w:rsid w:val="00F40D6D"/>
    <w:rsid w:val="00F42E18"/>
    <w:rsid w:val="00F4409B"/>
    <w:rsid w:val="00F45811"/>
    <w:rsid w:val="00F45E47"/>
    <w:rsid w:val="00F460B0"/>
    <w:rsid w:val="00F529E1"/>
    <w:rsid w:val="00F55EBE"/>
    <w:rsid w:val="00F56A1C"/>
    <w:rsid w:val="00F575DA"/>
    <w:rsid w:val="00F604BC"/>
    <w:rsid w:val="00F619A2"/>
    <w:rsid w:val="00F61AF5"/>
    <w:rsid w:val="00F648AA"/>
    <w:rsid w:val="00F73F72"/>
    <w:rsid w:val="00F743E3"/>
    <w:rsid w:val="00F7510B"/>
    <w:rsid w:val="00F75976"/>
    <w:rsid w:val="00F759DA"/>
    <w:rsid w:val="00F82FF9"/>
    <w:rsid w:val="00F837E9"/>
    <w:rsid w:val="00F85E67"/>
    <w:rsid w:val="00F8601E"/>
    <w:rsid w:val="00F86F62"/>
    <w:rsid w:val="00F940E5"/>
    <w:rsid w:val="00F9761A"/>
    <w:rsid w:val="00FA23D3"/>
    <w:rsid w:val="00FA31EC"/>
    <w:rsid w:val="00FB343F"/>
    <w:rsid w:val="00FB4157"/>
    <w:rsid w:val="00FC0C0C"/>
    <w:rsid w:val="00FC190B"/>
    <w:rsid w:val="00FC2F72"/>
    <w:rsid w:val="00FC50E5"/>
    <w:rsid w:val="00FD33A3"/>
    <w:rsid w:val="00FD3F43"/>
    <w:rsid w:val="00FD4271"/>
    <w:rsid w:val="00FD50BA"/>
    <w:rsid w:val="00FD5DFA"/>
    <w:rsid w:val="00FD7DFA"/>
    <w:rsid w:val="00FE03E2"/>
    <w:rsid w:val="00FE11B0"/>
    <w:rsid w:val="00FE473F"/>
    <w:rsid w:val="00FE513F"/>
    <w:rsid w:val="00FE5150"/>
    <w:rsid w:val="00FE77DB"/>
    <w:rsid w:val="00FE7BF0"/>
    <w:rsid w:val="00FF0855"/>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75D4314"/>
  <w15:docId w15:val="{4B380759-B53E-4A34-A01F-AA8BE434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1">
    <w:name w:val="Mention1"/>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uiPriority w:val="99"/>
    <w:semiHidden/>
    <w:unhideWhenUsed/>
    <w:rsid w:val="0098764A"/>
    <w:rPr>
      <w:sz w:val="20"/>
      <w:szCs w:val="20"/>
    </w:rPr>
  </w:style>
  <w:style w:type="character" w:customStyle="1" w:styleId="EndnoteTextChar">
    <w:name w:val="Endnote Text Char"/>
    <w:basedOn w:val="DefaultParagraphFont"/>
    <w:link w:val="EndnoteText"/>
    <w:uiPriority w:val="99"/>
    <w:semiHidden/>
    <w:rsid w:val="0098764A"/>
    <w:rPr>
      <w:sz w:val="20"/>
      <w:szCs w:val="20"/>
    </w:rPr>
  </w:style>
  <w:style w:type="character" w:styleId="EndnoteReference">
    <w:name w:val="endnote reference"/>
    <w:basedOn w:val="DefaultParagraphFont"/>
    <w:uiPriority w:val="99"/>
    <w:semiHidden/>
    <w:unhideWhenUsed/>
    <w:rsid w:val="0098764A"/>
    <w:rPr>
      <w:vertAlign w:val="superscript"/>
    </w:rPr>
  </w:style>
  <w:style w:type="character" w:customStyle="1" w:styleId="UnresolvedMention1">
    <w:name w:val="Unresolved Mention1"/>
    <w:basedOn w:val="DefaultParagraphFont"/>
    <w:uiPriority w:val="99"/>
    <w:semiHidden/>
    <w:unhideWhenUsed/>
    <w:rsid w:val="00DE62DF"/>
    <w:rPr>
      <w:color w:val="808080"/>
      <w:shd w:val="clear" w:color="auto" w:fill="E6E6E6"/>
    </w:rPr>
  </w:style>
  <w:style w:type="character" w:customStyle="1" w:styleId="UnresolvedMention2">
    <w:name w:val="Unresolved Mention2"/>
    <w:basedOn w:val="DefaultParagraphFont"/>
    <w:uiPriority w:val="99"/>
    <w:semiHidden/>
    <w:unhideWhenUsed/>
    <w:rsid w:val="00BA48D9"/>
    <w:rPr>
      <w:color w:val="808080"/>
      <w:shd w:val="clear" w:color="auto" w:fill="E6E6E6"/>
    </w:rPr>
  </w:style>
  <w:style w:type="character" w:styleId="Emphasis">
    <w:name w:val="Emphasis"/>
    <w:basedOn w:val="DefaultParagraphFont"/>
    <w:uiPriority w:val="20"/>
    <w:qFormat/>
    <w:locked/>
    <w:rsid w:val="007048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8F759-94CA-4DE2-A172-4B9CECD86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5</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Lillian Onyango</cp:lastModifiedBy>
  <cp:revision>8</cp:revision>
  <cp:lastPrinted>2018-04-17T12:29:00Z</cp:lastPrinted>
  <dcterms:created xsi:type="dcterms:W3CDTF">2019-03-13T08:37:00Z</dcterms:created>
  <dcterms:modified xsi:type="dcterms:W3CDTF">2019-03-14T11:31:00Z</dcterms:modified>
</cp:coreProperties>
</file>